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12" w:rsidRDefault="00B668BF" w:rsidP="004B4E7A">
      <w:pPr>
        <w:pStyle w:val="Heading1"/>
      </w:pPr>
      <w:r>
        <w:t>Severian of Gabala</w:t>
      </w:r>
      <w:r w:rsidR="00ED1A28">
        <w:t xml:space="preserve"> – A bibliography</w:t>
      </w:r>
    </w:p>
    <w:p w:rsidR="0010524E" w:rsidRPr="0010524E" w:rsidRDefault="0010524E" w:rsidP="0010524E">
      <w:r>
        <w:t>This is not intended as an academic bibliography.  It is defective in recent bibliography, particularly on studies.  Rather I have compiled it from the CPG and Aubineau for my own purposes as a working document from which to commission translations.</w:t>
      </w:r>
    </w:p>
    <w:p w:rsidR="009606BD" w:rsidRPr="00BF3D0F" w:rsidRDefault="0098316D" w:rsidP="00334420">
      <w:pPr>
        <w:pStyle w:val="Heading2"/>
      </w:pPr>
      <w:r w:rsidRPr="00BF3D0F">
        <w:t>Published g</w:t>
      </w:r>
      <w:r w:rsidR="009606BD" w:rsidRPr="00BF3D0F">
        <w:t>enuine works</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CF2EEA">
        <w:tc>
          <w:tcPr>
            <w:tcW w:w="1090" w:type="dxa"/>
            <w:shd w:val="clear" w:color="auto" w:fill="A6A6A6" w:themeFill="background1" w:themeFillShade="A6"/>
          </w:tcPr>
          <w:p w:rsidR="00CF2EEA" w:rsidRPr="00BF3D0F" w:rsidRDefault="00CF2EEA">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CF2EEA" w:rsidRPr="00BF3D0F" w:rsidRDefault="00CF2EEA">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CF2EEA" w:rsidRPr="00BF3D0F" w:rsidRDefault="00CF2EEA">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CF2EEA" w:rsidRPr="00BF3D0F" w:rsidRDefault="00CF2EEA" w:rsidP="00453B23">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453B23">
        <w:tc>
          <w:tcPr>
            <w:tcW w:w="1090" w:type="dxa"/>
          </w:tcPr>
          <w:p w:rsidR="00453B23" w:rsidRPr="00BF3D0F" w:rsidRDefault="00453B23">
            <w:pPr>
              <w:rPr>
                <w:rFonts w:cstheme="minorHAnsi"/>
                <w:sz w:val="24"/>
                <w:szCs w:val="24"/>
              </w:rPr>
            </w:pPr>
            <w:r w:rsidRPr="00BF3D0F">
              <w:rPr>
                <w:rFonts w:cstheme="minorHAnsi"/>
                <w:sz w:val="24"/>
                <w:szCs w:val="24"/>
              </w:rPr>
              <w:t>4185.</w:t>
            </w:r>
          </w:p>
        </w:tc>
        <w:tc>
          <w:tcPr>
            <w:tcW w:w="2773" w:type="dxa"/>
          </w:tcPr>
          <w:p w:rsidR="00453B23" w:rsidRPr="00BF3D0F" w:rsidRDefault="00453B23">
            <w:pPr>
              <w:rPr>
                <w:rFonts w:cstheme="minorHAnsi"/>
                <w:sz w:val="24"/>
                <w:szCs w:val="24"/>
                <w:lang w:val="fr-FR"/>
              </w:rPr>
            </w:pPr>
            <w:r w:rsidRPr="00BF3D0F">
              <w:rPr>
                <w:rFonts w:cstheme="minorHAnsi"/>
                <w:sz w:val="24"/>
                <w:szCs w:val="24"/>
                <w:lang w:val="fr-FR"/>
              </w:rPr>
              <w:t>De fide et lege naturae.</w:t>
            </w:r>
          </w:p>
        </w:tc>
        <w:tc>
          <w:tcPr>
            <w:tcW w:w="3900" w:type="dxa"/>
          </w:tcPr>
          <w:p w:rsidR="00453B23" w:rsidRPr="00BF3D0F" w:rsidRDefault="00453B23">
            <w:pPr>
              <w:rPr>
                <w:rFonts w:cstheme="minorHAnsi"/>
                <w:sz w:val="24"/>
                <w:szCs w:val="24"/>
              </w:rPr>
            </w:pPr>
            <w:r w:rsidRPr="00BF3D0F">
              <w:rPr>
                <w:rFonts w:cstheme="minorHAnsi"/>
                <w:sz w:val="24"/>
                <w:szCs w:val="24"/>
              </w:rPr>
              <w:t xml:space="preserve">PG 48. 1081-1088 = </w:t>
            </w:r>
            <w:r w:rsidR="00DF21E3">
              <w:rPr>
                <w:rFonts w:cstheme="minorHAnsi"/>
                <w:sz w:val="24"/>
                <w:szCs w:val="24"/>
              </w:rPr>
              <w:t>Montfaucon</w:t>
            </w:r>
          </w:p>
          <w:p w:rsidR="0060561D" w:rsidRPr="00BF3D0F" w:rsidRDefault="0060561D" w:rsidP="0060561D">
            <w:pPr>
              <w:rPr>
                <w:rFonts w:cstheme="minorHAnsi"/>
                <w:sz w:val="24"/>
                <w:szCs w:val="24"/>
                <w:lang w:val="fr-FR"/>
              </w:rPr>
            </w:pPr>
            <w:r w:rsidRPr="00BF3D0F">
              <w:rPr>
                <w:rFonts w:cstheme="minorHAnsi"/>
                <w:sz w:val="24"/>
                <w:szCs w:val="24"/>
              </w:rPr>
              <w:t>Sav. 6, 837-843.</w:t>
            </w:r>
          </w:p>
        </w:tc>
        <w:tc>
          <w:tcPr>
            <w:tcW w:w="6411" w:type="dxa"/>
          </w:tcPr>
          <w:p w:rsidR="00453B23" w:rsidRDefault="006F67B8" w:rsidP="00453B23">
            <w:pPr>
              <w:autoSpaceDE w:val="0"/>
              <w:autoSpaceDN w:val="0"/>
              <w:adjustRightInd w:val="0"/>
              <w:rPr>
                <w:rFonts w:cstheme="minorHAnsi"/>
                <w:sz w:val="24"/>
                <w:szCs w:val="24"/>
              </w:rPr>
            </w:pPr>
            <w:r>
              <w:rPr>
                <w:rFonts w:cstheme="minorHAnsi"/>
                <w:sz w:val="24"/>
                <w:szCs w:val="24"/>
              </w:rPr>
              <w:t>Armenian version</w:t>
            </w:r>
            <w:r w:rsidR="00453B23" w:rsidRPr="00BF3D0F">
              <w:rPr>
                <w:rFonts w:cstheme="minorHAnsi"/>
                <w:sz w:val="24"/>
                <w:szCs w:val="24"/>
              </w:rPr>
              <w:t xml:space="preserve">: N. </w:t>
            </w:r>
            <w:r w:rsidR="00B60C87">
              <w:rPr>
                <w:rFonts w:cstheme="minorHAnsi"/>
                <w:sz w:val="24"/>
                <w:szCs w:val="24"/>
              </w:rPr>
              <w:t>Akinian</w:t>
            </w:r>
            <w:r w:rsidR="00453B23" w:rsidRPr="00BF3D0F">
              <w:rPr>
                <w:rFonts w:cstheme="minorHAnsi"/>
                <w:sz w:val="24"/>
                <w:szCs w:val="24"/>
              </w:rPr>
              <w:t xml:space="preserve">, in </w:t>
            </w:r>
            <w:r w:rsidR="00453B23" w:rsidRPr="00827BBE">
              <w:rPr>
                <w:rFonts w:cstheme="minorHAnsi"/>
                <w:i/>
                <w:sz w:val="24"/>
                <w:szCs w:val="24"/>
              </w:rPr>
              <w:t>Handes Amsorya</w:t>
            </w:r>
            <w:r w:rsidR="00453B23" w:rsidRPr="00BF3D0F">
              <w:rPr>
                <w:rFonts w:cstheme="minorHAnsi"/>
                <w:sz w:val="24"/>
                <w:szCs w:val="24"/>
              </w:rPr>
              <w:t xml:space="preserve"> 73 (1959), col. 161-182.</w:t>
            </w:r>
          </w:p>
          <w:p w:rsidR="004A3CBB" w:rsidRPr="00BF3D0F" w:rsidRDefault="004A3CBB" w:rsidP="00453B23">
            <w:pPr>
              <w:autoSpaceDE w:val="0"/>
              <w:autoSpaceDN w:val="0"/>
              <w:adjustRightInd w:val="0"/>
              <w:rPr>
                <w:rFonts w:cstheme="minorHAnsi"/>
                <w:sz w:val="24"/>
                <w:szCs w:val="24"/>
              </w:rPr>
            </w:pPr>
            <w:r>
              <w:rPr>
                <w:rFonts w:cstheme="minorHAnsi"/>
                <w:sz w:val="24"/>
                <w:szCs w:val="24"/>
              </w:rPr>
              <w:t>Translated by Bryson Sewell and available online in English.</w:t>
            </w:r>
          </w:p>
        </w:tc>
      </w:tr>
      <w:tr w:rsidR="006A5D07" w:rsidRPr="00BF3D0F" w:rsidTr="00453B23">
        <w:tc>
          <w:tcPr>
            <w:tcW w:w="1090" w:type="dxa"/>
          </w:tcPr>
          <w:p w:rsidR="00453B23" w:rsidRPr="00BF3D0F" w:rsidRDefault="0060561D">
            <w:pPr>
              <w:rPr>
                <w:rFonts w:cstheme="minorHAnsi"/>
                <w:sz w:val="24"/>
                <w:szCs w:val="24"/>
              </w:rPr>
            </w:pPr>
            <w:r w:rsidRPr="00BF3D0F">
              <w:rPr>
                <w:rFonts w:cstheme="minorHAnsi"/>
                <w:sz w:val="24"/>
                <w:szCs w:val="24"/>
              </w:rPr>
              <w:t>4186.</w:t>
            </w:r>
          </w:p>
        </w:tc>
        <w:tc>
          <w:tcPr>
            <w:tcW w:w="2773" w:type="dxa"/>
          </w:tcPr>
          <w:p w:rsidR="00453B23" w:rsidRPr="00BF3D0F" w:rsidRDefault="0060561D">
            <w:pPr>
              <w:rPr>
                <w:rFonts w:cstheme="minorHAnsi"/>
                <w:sz w:val="24"/>
                <w:szCs w:val="24"/>
              </w:rPr>
            </w:pPr>
            <w:r w:rsidRPr="00BF3D0F">
              <w:rPr>
                <w:rFonts w:cstheme="minorHAnsi"/>
                <w:sz w:val="24"/>
                <w:szCs w:val="24"/>
              </w:rPr>
              <w:t>De paenitentia et compunctione.</w:t>
            </w:r>
          </w:p>
        </w:tc>
        <w:tc>
          <w:tcPr>
            <w:tcW w:w="3900" w:type="dxa"/>
          </w:tcPr>
          <w:p w:rsidR="00453B23" w:rsidRPr="00BF3D0F" w:rsidRDefault="0060561D">
            <w:pPr>
              <w:rPr>
                <w:rFonts w:cstheme="minorHAnsi"/>
                <w:sz w:val="24"/>
                <w:szCs w:val="24"/>
              </w:rPr>
            </w:pPr>
            <w:r w:rsidRPr="00BF3D0F">
              <w:rPr>
                <w:rFonts w:cstheme="minorHAnsi"/>
                <w:sz w:val="24"/>
                <w:szCs w:val="24"/>
              </w:rPr>
              <w:t xml:space="preserve">PG 49. 323-336 </w:t>
            </w:r>
            <w:r w:rsidR="00DF21E3">
              <w:rPr>
                <w:rFonts w:cstheme="minorHAnsi"/>
                <w:sz w:val="24"/>
                <w:szCs w:val="24"/>
              </w:rPr>
              <w:t>= Montfaucon</w:t>
            </w:r>
            <w:r w:rsidRPr="00BF3D0F">
              <w:rPr>
                <w:rFonts w:cstheme="minorHAnsi"/>
                <w:sz w:val="24"/>
                <w:szCs w:val="24"/>
              </w:rPr>
              <w:t>.</w:t>
            </w:r>
          </w:p>
          <w:p w:rsidR="0060561D" w:rsidRPr="00BF3D0F" w:rsidRDefault="0060561D" w:rsidP="0060561D">
            <w:pPr>
              <w:rPr>
                <w:rFonts w:cstheme="minorHAnsi"/>
                <w:sz w:val="24"/>
                <w:szCs w:val="24"/>
              </w:rPr>
            </w:pPr>
            <w:r w:rsidRPr="00BF3D0F">
              <w:rPr>
                <w:rFonts w:cstheme="minorHAnsi"/>
                <w:sz w:val="24"/>
                <w:szCs w:val="24"/>
              </w:rPr>
              <w:t>Sav. 6, 830-837</w:t>
            </w:r>
          </w:p>
        </w:tc>
        <w:tc>
          <w:tcPr>
            <w:tcW w:w="6411" w:type="dxa"/>
          </w:tcPr>
          <w:p w:rsidR="00453B23" w:rsidRDefault="003D4B46">
            <w:pPr>
              <w:rPr>
                <w:rFonts w:cstheme="minorHAnsi"/>
                <w:sz w:val="24"/>
                <w:szCs w:val="24"/>
              </w:rPr>
            </w:pPr>
            <w:r w:rsidRPr="00BF3D0F">
              <w:rPr>
                <w:rFonts w:cstheme="minorHAnsi"/>
                <w:sz w:val="24"/>
                <w:szCs w:val="24"/>
              </w:rPr>
              <w:t xml:space="preserve">Old Russian version: </w:t>
            </w:r>
            <w:r w:rsidR="000C3307">
              <w:rPr>
                <w:rFonts w:cstheme="minorHAnsi"/>
                <w:sz w:val="24"/>
                <w:szCs w:val="24"/>
              </w:rPr>
              <w:t>Makarij</w:t>
            </w:r>
            <w:r w:rsidRPr="00BF3D0F">
              <w:rPr>
                <w:rFonts w:cstheme="minorHAnsi"/>
                <w:sz w:val="24"/>
                <w:szCs w:val="24"/>
              </w:rPr>
              <w:t>. Nov., col. I792-I809.</w:t>
            </w:r>
          </w:p>
          <w:p w:rsidR="004A3CBB" w:rsidRPr="00BF3D0F" w:rsidRDefault="004A3CBB">
            <w:pPr>
              <w:rPr>
                <w:rFonts w:cstheme="minorHAnsi"/>
                <w:sz w:val="24"/>
                <w:szCs w:val="24"/>
              </w:rPr>
            </w:pPr>
            <w:r>
              <w:rPr>
                <w:rFonts w:cstheme="minorHAnsi"/>
                <w:sz w:val="24"/>
                <w:szCs w:val="24"/>
              </w:rPr>
              <w:t>Translated by Bryson Sewell and available online in English.  Also translated in Fathers of the Church 98, as part of 9 sermons of Chrysostom on repentance.</w:t>
            </w:r>
          </w:p>
        </w:tc>
      </w:tr>
      <w:tr w:rsidR="006A5D07" w:rsidRPr="00BF3D0F" w:rsidTr="00453B23">
        <w:tc>
          <w:tcPr>
            <w:tcW w:w="1090" w:type="dxa"/>
          </w:tcPr>
          <w:p w:rsidR="00453B23" w:rsidRPr="00BF3D0F" w:rsidRDefault="004F5C8E">
            <w:pPr>
              <w:rPr>
                <w:rFonts w:cstheme="minorHAnsi"/>
                <w:sz w:val="24"/>
                <w:szCs w:val="24"/>
              </w:rPr>
            </w:pPr>
            <w:r w:rsidRPr="00BF3D0F">
              <w:rPr>
                <w:rFonts w:cstheme="minorHAnsi"/>
                <w:sz w:val="24"/>
                <w:szCs w:val="24"/>
              </w:rPr>
              <w:t>4187.</w:t>
            </w:r>
          </w:p>
        </w:tc>
        <w:tc>
          <w:tcPr>
            <w:tcW w:w="2773" w:type="dxa"/>
          </w:tcPr>
          <w:p w:rsidR="0078147E" w:rsidRPr="00BF3D0F" w:rsidRDefault="0078147E" w:rsidP="0078147E">
            <w:pPr>
              <w:autoSpaceDE w:val="0"/>
              <w:autoSpaceDN w:val="0"/>
              <w:adjustRightInd w:val="0"/>
              <w:rPr>
                <w:rFonts w:cstheme="minorHAnsi"/>
                <w:sz w:val="24"/>
                <w:szCs w:val="24"/>
              </w:rPr>
            </w:pPr>
            <w:r w:rsidRPr="00BF3D0F">
              <w:rPr>
                <w:rFonts w:cstheme="minorHAnsi"/>
                <w:sz w:val="24"/>
                <w:szCs w:val="24"/>
              </w:rPr>
              <w:t>In ascensionem d. n. I. C. et in principium</w:t>
            </w:r>
          </w:p>
          <w:p w:rsidR="00453B23" w:rsidRPr="00BF3D0F" w:rsidRDefault="0078147E" w:rsidP="0078147E">
            <w:pPr>
              <w:rPr>
                <w:rFonts w:cstheme="minorHAnsi"/>
                <w:sz w:val="24"/>
                <w:szCs w:val="24"/>
              </w:rPr>
            </w:pPr>
            <w:r w:rsidRPr="00BF3D0F">
              <w:rPr>
                <w:rFonts w:cstheme="minorHAnsi"/>
                <w:sz w:val="24"/>
                <w:szCs w:val="24"/>
              </w:rPr>
              <w:t>Actorum (BHG</w:t>
            </w:r>
            <w:r w:rsidRPr="008017E2">
              <w:rPr>
                <w:rFonts w:cstheme="minorHAnsi"/>
                <w:sz w:val="24"/>
                <w:szCs w:val="24"/>
                <w:vertAlign w:val="superscript"/>
              </w:rPr>
              <w:t>n</w:t>
            </w:r>
            <w:r w:rsidRPr="00BF3D0F">
              <w:rPr>
                <w:rFonts w:cstheme="minorHAnsi"/>
                <w:sz w:val="24"/>
                <w:szCs w:val="24"/>
              </w:rPr>
              <w:t xml:space="preserve"> 1844c).</w:t>
            </w:r>
          </w:p>
        </w:tc>
        <w:tc>
          <w:tcPr>
            <w:tcW w:w="3900" w:type="dxa"/>
          </w:tcPr>
          <w:p w:rsidR="00453B23" w:rsidRPr="00BF3D0F" w:rsidRDefault="0078147E">
            <w:pPr>
              <w:rPr>
                <w:rFonts w:cstheme="minorHAnsi"/>
                <w:sz w:val="24"/>
                <w:szCs w:val="24"/>
              </w:rPr>
            </w:pPr>
            <w:r w:rsidRPr="00BF3D0F">
              <w:rPr>
                <w:rFonts w:cstheme="minorHAnsi"/>
                <w:sz w:val="24"/>
                <w:szCs w:val="24"/>
              </w:rPr>
              <w:t xml:space="preserve">PG 52. 773-792 = </w:t>
            </w:r>
            <w:r w:rsidR="00DF21E3">
              <w:rPr>
                <w:rFonts w:cstheme="minorHAnsi"/>
                <w:sz w:val="24"/>
                <w:szCs w:val="24"/>
              </w:rPr>
              <w:t>Montfaucon</w:t>
            </w:r>
            <w:r w:rsidRPr="00BF3D0F">
              <w:rPr>
                <w:rFonts w:cstheme="minorHAnsi"/>
                <w:sz w:val="24"/>
                <w:szCs w:val="24"/>
              </w:rPr>
              <w:t>.</w:t>
            </w:r>
          </w:p>
        </w:tc>
        <w:tc>
          <w:tcPr>
            <w:tcW w:w="6411" w:type="dxa"/>
          </w:tcPr>
          <w:p w:rsidR="00453B23" w:rsidRPr="00BF3D0F" w:rsidRDefault="00453B23">
            <w:pPr>
              <w:rPr>
                <w:rFonts w:cstheme="minorHAnsi"/>
                <w:sz w:val="24"/>
                <w:szCs w:val="24"/>
              </w:rPr>
            </w:pPr>
          </w:p>
        </w:tc>
      </w:tr>
      <w:tr w:rsidR="006A5D07" w:rsidRPr="00BF3D0F" w:rsidTr="00453B23">
        <w:tc>
          <w:tcPr>
            <w:tcW w:w="1090" w:type="dxa"/>
          </w:tcPr>
          <w:p w:rsidR="004F5C8E" w:rsidRPr="00BF3D0F" w:rsidRDefault="0078147E">
            <w:pPr>
              <w:rPr>
                <w:rFonts w:cstheme="minorHAnsi"/>
                <w:sz w:val="24"/>
                <w:szCs w:val="24"/>
              </w:rPr>
            </w:pPr>
            <w:r w:rsidRPr="00BF3D0F">
              <w:rPr>
                <w:rFonts w:cstheme="minorHAnsi"/>
                <w:sz w:val="24"/>
                <w:szCs w:val="24"/>
              </w:rPr>
              <w:t>4188.</w:t>
            </w:r>
          </w:p>
        </w:tc>
        <w:tc>
          <w:tcPr>
            <w:tcW w:w="2773" w:type="dxa"/>
          </w:tcPr>
          <w:p w:rsidR="004F5C8E" w:rsidRPr="00BF3D0F" w:rsidRDefault="0078147E">
            <w:pPr>
              <w:rPr>
                <w:rFonts w:cstheme="minorHAnsi"/>
                <w:sz w:val="24"/>
                <w:szCs w:val="24"/>
              </w:rPr>
            </w:pPr>
            <w:r w:rsidRPr="00BF3D0F">
              <w:rPr>
                <w:rFonts w:cstheme="minorHAnsi"/>
                <w:sz w:val="24"/>
                <w:szCs w:val="24"/>
              </w:rPr>
              <w:t>De spiritu sancto.</w:t>
            </w:r>
          </w:p>
        </w:tc>
        <w:tc>
          <w:tcPr>
            <w:tcW w:w="3900" w:type="dxa"/>
          </w:tcPr>
          <w:p w:rsidR="004F5C8E" w:rsidRPr="00BF3D0F" w:rsidRDefault="0078147E">
            <w:pPr>
              <w:rPr>
                <w:rFonts w:cstheme="minorHAnsi"/>
                <w:sz w:val="24"/>
                <w:szCs w:val="24"/>
              </w:rPr>
            </w:pPr>
            <w:r w:rsidRPr="00BF3D0F">
              <w:rPr>
                <w:rFonts w:cstheme="minorHAnsi"/>
                <w:sz w:val="24"/>
                <w:szCs w:val="24"/>
              </w:rPr>
              <w:t xml:space="preserve">PG 52. 813-826 = </w:t>
            </w:r>
            <w:r w:rsidR="00DF21E3">
              <w:rPr>
                <w:rFonts w:cstheme="minorHAnsi"/>
                <w:sz w:val="24"/>
                <w:szCs w:val="24"/>
              </w:rPr>
              <w:t>Montfaucon</w:t>
            </w:r>
            <w:r w:rsidRPr="00BF3D0F">
              <w:rPr>
                <w:rFonts w:cstheme="minorHAnsi"/>
                <w:sz w:val="24"/>
                <w:szCs w:val="24"/>
              </w:rPr>
              <w:t>.</w:t>
            </w:r>
          </w:p>
          <w:p w:rsidR="0078147E" w:rsidRPr="00BF3D0F" w:rsidRDefault="0078147E" w:rsidP="0078147E">
            <w:pPr>
              <w:rPr>
                <w:rFonts w:cstheme="minorHAnsi"/>
                <w:sz w:val="24"/>
                <w:szCs w:val="24"/>
              </w:rPr>
            </w:pPr>
            <w:r w:rsidRPr="00BF3D0F">
              <w:rPr>
                <w:rFonts w:cstheme="minorHAnsi"/>
                <w:sz w:val="24"/>
                <w:szCs w:val="24"/>
              </w:rPr>
              <w:t>Sav. 6. 729-742</w:t>
            </w:r>
          </w:p>
        </w:tc>
        <w:tc>
          <w:tcPr>
            <w:tcW w:w="6411" w:type="dxa"/>
          </w:tcPr>
          <w:p w:rsidR="004F5C8E" w:rsidRPr="00BF3D0F" w:rsidRDefault="004F5C8E">
            <w:pPr>
              <w:rPr>
                <w:rFonts w:cstheme="minorHAnsi"/>
                <w:sz w:val="24"/>
                <w:szCs w:val="24"/>
              </w:rPr>
            </w:pPr>
          </w:p>
        </w:tc>
      </w:tr>
      <w:tr w:rsidR="006A5D07" w:rsidRPr="00BF3D0F" w:rsidTr="00453B23">
        <w:tc>
          <w:tcPr>
            <w:tcW w:w="1090" w:type="dxa"/>
          </w:tcPr>
          <w:p w:rsidR="004F5C8E" w:rsidRPr="00BF3D0F" w:rsidRDefault="0078147E">
            <w:pPr>
              <w:rPr>
                <w:rFonts w:cstheme="minorHAnsi"/>
                <w:sz w:val="24"/>
                <w:szCs w:val="24"/>
              </w:rPr>
            </w:pPr>
            <w:r w:rsidRPr="00BF3D0F">
              <w:rPr>
                <w:rFonts w:cstheme="minorHAnsi"/>
                <w:sz w:val="24"/>
                <w:szCs w:val="24"/>
              </w:rPr>
              <w:t>4189.</w:t>
            </w:r>
          </w:p>
        </w:tc>
        <w:tc>
          <w:tcPr>
            <w:tcW w:w="2773" w:type="dxa"/>
          </w:tcPr>
          <w:p w:rsidR="004F5C8E" w:rsidRPr="00BF3D0F" w:rsidRDefault="0078147E">
            <w:pPr>
              <w:rPr>
                <w:rFonts w:cstheme="minorHAnsi"/>
                <w:sz w:val="24"/>
                <w:szCs w:val="24"/>
                <w:lang w:val="fr-FR"/>
              </w:rPr>
            </w:pPr>
            <w:r w:rsidRPr="00BF3D0F">
              <w:rPr>
                <w:rFonts w:cstheme="minorHAnsi"/>
                <w:sz w:val="24"/>
                <w:szCs w:val="24"/>
                <w:lang w:val="fr-FR"/>
              </w:rPr>
              <w:t>De Christo pastore et oue (BHG</w:t>
            </w:r>
            <w:r w:rsidRPr="00CC7AE4">
              <w:rPr>
                <w:rFonts w:cstheme="minorHAnsi"/>
                <w:sz w:val="24"/>
                <w:szCs w:val="24"/>
                <w:vertAlign w:val="superscript"/>
                <w:lang w:val="fr-FR"/>
              </w:rPr>
              <w:t>a</w:t>
            </w:r>
            <w:r w:rsidRPr="00BF3D0F">
              <w:rPr>
                <w:rFonts w:cstheme="minorHAnsi"/>
                <w:sz w:val="24"/>
                <w:szCs w:val="24"/>
                <w:lang w:val="fr-FR"/>
              </w:rPr>
              <w:t xml:space="preserve"> n 89)·</w:t>
            </w:r>
          </w:p>
        </w:tc>
        <w:tc>
          <w:tcPr>
            <w:tcW w:w="3900" w:type="dxa"/>
          </w:tcPr>
          <w:p w:rsidR="004F5C8E" w:rsidRPr="00BF3D0F" w:rsidRDefault="00E15EBF" w:rsidP="00E15EBF">
            <w:pPr>
              <w:rPr>
                <w:rFonts w:cstheme="minorHAnsi"/>
                <w:sz w:val="24"/>
                <w:szCs w:val="24"/>
              </w:rPr>
            </w:pPr>
            <w:r w:rsidRPr="00BF3D0F">
              <w:rPr>
                <w:rFonts w:cstheme="minorHAnsi"/>
                <w:sz w:val="24"/>
                <w:szCs w:val="24"/>
              </w:rPr>
              <w:t xml:space="preserve">PG 52. 827-836 = </w:t>
            </w:r>
            <w:r w:rsidR="00DF21E3">
              <w:rPr>
                <w:rFonts w:cstheme="minorHAnsi"/>
                <w:sz w:val="24"/>
                <w:szCs w:val="24"/>
              </w:rPr>
              <w:t>Montfaucon</w:t>
            </w:r>
            <w:r w:rsidRPr="00BF3D0F">
              <w:rPr>
                <w:rFonts w:cstheme="minorHAnsi"/>
                <w:sz w:val="24"/>
                <w:szCs w:val="24"/>
              </w:rPr>
              <w:t>.</w:t>
            </w:r>
          </w:p>
          <w:p w:rsidR="00E15EBF" w:rsidRPr="00BF3D0F" w:rsidRDefault="00BB7ADA" w:rsidP="00BB7ADA">
            <w:pPr>
              <w:rPr>
                <w:rFonts w:cstheme="minorHAnsi"/>
                <w:sz w:val="24"/>
                <w:szCs w:val="24"/>
                <w:lang w:val="fr-FR"/>
              </w:rPr>
            </w:pPr>
            <w:r w:rsidRPr="00BF3D0F">
              <w:rPr>
                <w:rFonts w:cstheme="minorHAnsi"/>
                <w:sz w:val="24"/>
                <w:szCs w:val="24"/>
              </w:rPr>
              <w:t>Sav. 5. 984-991</w:t>
            </w:r>
          </w:p>
        </w:tc>
        <w:tc>
          <w:tcPr>
            <w:tcW w:w="6411" w:type="dxa"/>
          </w:tcPr>
          <w:p w:rsidR="004F5C8E" w:rsidRPr="00BF3D0F" w:rsidRDefault="00C738B3">
            <w:pPr>
              <w:rPr>
                <w:rFonts w:cstheme="minorHAnsi"/>
                <w:sz w:val="24"/>
                <w:szCs w:val="24"/>
              </w:rPr>
            </w:pPr>
            <w:r w:rsidRPr="00BF3D0F">
              <w:rPr>
                <w:rFonts w:cstheme="minorHAnsi"/>
                <w:sz w:val="24"/>
                <w:szCs w:val="24"/>
              </w:rPr>
              <w:t xml:space="preserve">R. </w:t>
            </w:r>
            <w:r w:rsidR="00E650C2">
              <w:rPr>
                <w:rFonts w:cstheme="minorHAnsi"/>
                <w:sz w:val="24"/>
                <w:szCs w:val="24"/>
              </w:rPr>
              <w:t>Laurentin</w:t>
            </w:r>
            <w:r w:rsidR="002745EB">
              <w:rPr>
                <w:rFonts w:cstheme="minorHAnsi"/>
                <w:sz w:val="24"/>
                <w:szCs w:val="24"/>
              </w:rPr>
              <w:t>, in RSPT 52 (1968)</w:t>
            </w:r>
            <w:r w:rsidRPr="00BF3D0F">
              <w:rPr>
                <w:rFonts w:cstheme="minorHAnsi"/>
                <w:sz w:val="24"/>
                <w:szCs w:val="24"/>
              </w:rPr>
              <w:t>, p. 542.</w:t>
            </w:r>
          </w:p>
        </w:tc>
      </w:tr>
      <w:tr w:rsidR="006A5D07" w:rsidRPr="00BF3D0F" w:rsidTr="00453B23">
        <w:tc>
          <w:tcPr>
            <w:tcW w:w="1090" w:type="dxa"/>
          </w:tcPr>
          <w:p w:rsidR="00C738B3" w:rsidRPr="00BF3D0F" w:rsidRDefault="008952B3">
            <w:pPr>
              <w:rPr>
                <w:rFonts w:cstheme="minorHAnsi"/>
                <w:sz w:val="24"/>
                <w:szCs w:val="24"/>
              </w:rPr>
            </w:pPr>
            <w:r w:rsidRPr="00BF3D0F">
              <w:rPr>
                <w:rFonts w:cstheme="minorHAnsi"/>
                <w:sz w:val="24"/>
                <w:szCs w:val="24"/>
              </w:rPr>
              <w:t>4190.</w:t>
            </w:r>
          </w:p>
        </w:tc>
        <w:tc>
          <w:tcPr>
            <w:tcW w:w="2773" w:type="dxa"/>
          </w:tcPr>
          <w:p w:rsidR="00C738B3" w:rsidRPr="00BF3D0F" w:rsidRDefault="008952B3">
            <w:pPr>
              <w:rPr>
                <w:rFonts w:cstheme="minorHAnsi"/>
                <w:sz w:val="24"/>
                <w:szCs w:val="24"/>
                <w:lang w:val="fr-FR"/>
              </w:rPr>
            </w:pPr>
            <w:r w:rsidRPr="00BF3D0F">
              <w:rPr>
                <w:rFonts w:cstheme="minorHAnsi"/>
                <w:sz w:val="24"/>
                <w:szCs w:val="24"/>
              </w:rPr>
              <w:t>In psalmum 96 (BHG 1937)·</w:t>
            </w:r>
          </w:p>
        </w:tc>
        <w:tc>
          <w:tcPr>
            <w:tcW w:w="3900" w:type="dxa"/>
          </w:tcPr>
          <w:p w:rsidR="00C738B3" w:rsidRPr="00BF3D0F" w:rsidRDefault="008952B3" w:rsidP="00E15EBF">
            <w:pPr>
              <w:rPr>
                <w:rFonts w:cstheme="minorHAnsi"/>
                <w:sz w:val="24"/>
                <w:szCs w:val="24"/>
              </w:rPr>
            </w:pPr>
            <w:r w:rsidRPr="00BF3D0F">
              <w:rPr>
                <w:rFonts w:cstheme="minorHAnsi"/>
                <w:sz w:val="24"/>
                <w:szCs w:val="24"/>
              </w:rPr>
              <w:t xml:space="preserve">PG 55. 603-612 = </w:t>
            </w:r>
            <w:r w:rsidR="00DF21E3">
              <w:rPr>
                <w:rFonts w:cstheme="minorHAnsi"/>
                <w:sz w:val="24"/>
                <w:szCs w:val="24"/>
              </w:rPr>
              <w:t>Montfaucon</w:t>
            </w:r>
            <w:r w:rsidRPr="00BF3D0F">
              <w:rPr>
                <w:rFonts w:cstheme="minorHAnsi"/>
                <w:sz w:val="24"/>
                <w:szCs w:val="24"/>
              </w:rPr>
              <w:t>.</w:t>
            </w:r>
          </w:p>
          <w:p w:rsidR="008952B3" w:rsidRPr="00BF3D0F" w:rsidRDefault="008952B3" w:rsidP="008952B3">
            <w:pPr>
              <w:rPr>
                <w:rFonts w:cstheme="minorHAnsi"/>
                <w:sz w:val="24"/>
                <w:szCs w:val="24"/>
              </w:rPr>
            </w:pPr>
            <w:r w:rsidRPr="00BF3D0F">
              <w:rPr>
                <w:rFonts w:cstheme="minorHAnsi"/>
                <w:sz w:val="24"/>
                <w:szCs w:val="24"/>
              </w:rPr>
              <w:t>Sav. 5. 680-689</w:t>
            </w:r>
          </w:p>
        </w:tc>
        <w:tc>
          <w:tcPr>
            <w:tcW w:w="6411" w:type="dxa"/>
          </w:tcPr>
          <w:p w:rsidR="00C738B3" w:rsidRPr="00BF3D0F" w:rsidRDefault="008952B3" w:rsidP="008952B3">
            <w:pPr>
              <w:rPr>
                <w:rFonts w:cstheme="minorHAnsi"/>
                <w:sz w:val="24"/>
                <w:szCs w:val="24"/>
              </w:rPr>
            </w:pPr>
            <w:r w:rsidRPr="00BF3D0F">
              <w:rPr>
                <w:rFonts w:cstheme="minorHAnsi"/>
                <w:sz w:val="24"/>
                <w:szCs w:val="24"/>
              </w:rPr>
              <w:t xml:space="preserve">R. </w:t>
            </w:r>
            <w:r w:rsidR="00E650C2">
              <w:rPr>
                <w:rFonts w:cstheme="minorHAnsi"/>
                <w:sz w:val="24"/>
                <w:szCs w:val="24"/>
              </w:rPr>
              <w:t>Laurentin</w:t>
            </w:r>
            <w:r w:rsidRPr="00BF3D0F">
              <w:rPr>
                <w:rFonts w:cstheme="minorHAnsi"/>
                <w:sz w:val="24"/>
                <w:szCs w:val="24"/>
              </w:rPr>
              <w:t>, in RSPT 52 (1968). p. 543</w:t>
            </w:r>
          </w:p>
        </w:tc>
      </w:tr>
      <w:tr w:rsidR="006A5D07" w:rsidRPr="00BF3D0F" w:rsidTr="00453B23">
        <w:tc>
          <w:tcPr>
            <w:tcW w:w="1090" w:type="dxa"/>
          </w:tcPr>
          <w:p w:rsidR="00C738B3" w:rsidRPr="00BF3D0F" w:rsidRDefault="008952B3">
            <w:pPr>
              <w:rPr>
                <w:rFonts w:cstheme="minorHAnsi"/>
                <w:sz w:val="24"/>
                <w:szCs w:val="24"/>
              </w:rPr>
            </w:pPr>
            <w:r w:rsidRPr="00BF3D0F">
              <w:rPr>
                <w:rFonts w:cstheme="minorHAnsi"/>
                <w:sz w:val="24"/>
                <w:szCs w:val="24"/>
              </w:rPr>
              <w:t>4191.</w:t>
            </w:r>
          </w:p>
        </w:tc>
        <w:tc>
          <w:tcPr>
            <w:tcW w:w="2773" w:type="dxa"/>
          </w:tcPr>
          <w:p w:rsidR="00C738B3" w:rsidRPr="00BF3D0F" w:rsidRDefault="008952B3">
            <w:pPr>
              <w:rPr>
                <w:rFonts w:cstheme="minorHAnsi"/>
                <w:sz w:val="24"/>
                <w:szCs w:val="24"/>
              </w:rPr>
            </w:pPr>
            <w:r w:rsidRPr="00BF3D0F">
              <w:rPr>
                <w:rFonts w:cstheme="minorHAnsi"/>
                <w:sz w:val="24"/>
                <w:szCs w:val="24"/>
              </w:rPr>
              <w:t>In psalmum 95 (BHG 488e).</w:t>
            </w:r>
          </w:p>
        </w:tc>
        <w:tc>
          <w:tcPr>
            <w:tcW w:w="3900" w:type="dxa"/>
          </w:tcPr>
          <w:p w:rsidR="00C738B3" w:rsidRPr="00BF3D0F" w:rsidRDefault="008952B3" w:rsidP="00E15EBF">
            <w:pPr>
              <w:rPr>
                <w:rFonts w:cstheme="minorHAnsi"/>
                <w:sz w:val="24"/>
                <w:szCs w:val="24"/>
              </w:rPr>
            </w:pPr>
            <w:r w:rsidRPr="00BF3D0F">
              <w:rPr>
                <w:rFonts w:cstheme="minorHAnsi"/>
                <w:sz w:val="24"/>
                <w:szCs w:val="24"/>
              </w:rPr>
              <w:t xml:space="preserve">PG 55. 619-630 = </w:t>
            </w:r>
            <w:r w:rsidR="00DF21E3">
              <w:rPr>
                <w:rFonts w:cstheme="minorHAnsi"/>
                <w:sz w:val="24"/>
                <w:szCs w:val="24"/>
              </w:rPr>
              <w:t>Montfaucon</w:t>
            </w:r>
            <w:r w:rsidRPr="00BF3D0F">
              <w:rPr>
                <w:rFonts w:cstheme="minorHAnsi"/>
                <w:sz w:val="24"/>
                <w:szCs w:val="24"/>
              </w:rPr>
              <w:t>.</w:t>
            </w:r>
          </w:p>
          <w:p w:rsidR="008952B3" w:rsidRPr="00BF3D0F" w:rsidRDefault="008952B3" w:rsidP="008952B3">
            <w:pPr>
              <w:rPr>
                <w:rFonts w:cstheme="minorHAnsi"/>
                <w:sz w:val="24"/>
                <w:szCs w:val="24"/>
              </w:rPr>
            </w:pPr>
            <w:r w:rsidRPr="00BF3D0F">
              <w:rPr>
                <w:rFonts w:cstheme="minorHAnsi"/>
                <w:sz w:val="24"/>
                <w:szCs w:val="24"/>
              </w:rPr>
              <w:t>Sav. I, 916-925.</w:t>
            </w:r>
          </w:p>
        </w:tc>
        <w:tc>
          <w:tcPr>
            <w:tcW w:w="6411" w:type="dxa"/>
          </w:tcPr>
          <w:p w:rsidR="00C738B3" w:rsidRPr="00BF3D0F" w:rsidRDefault="00C738B3">
            <w:pPr>
              <w:rPr>
                <w:rFonts w:cstheme="minorHAnsi"/>
                <w:sz w:val="24"/>
                <w:szCs w:val="24"/>
              </w:rPr>
            </w:pP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t>4192.</w:t>
            </w:r>
          </w:p>
        </w:tc>
        <w:tc>
          <w:tcPr>
            <w:tcW w:w="2773" w:type="dxa"/>
          </w:tcPr>
          <w:p w:rsidR="008952B3" w:rsidRPr="00BF3D0F" w:rsidRDefault="008952B3">
            <w:pPr>
              <w:rPr>
                <w:rFonts w:cstheme="minorHAnsi"/>
                <w:sz w:val="24"/>
                <w:szCs w:val="24"/>
              </w:rPr>
            </w:pPr>
            <w:r w:rsidRPr="00BF3D0F">
              <w:rPr>
                <w:rFonts w:cstheme="minorHAnsi"/>
                <w:sz w:val="24"/>
                <w:szCs w:val="24"/>
              </w:rPr>
              <w:t>Homilia de legislatore.</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397-410 = </w:t>
            </w:r>
            <w:r w:rsidR="00DF21E3">
              <w:rPr>
                <w:rFonts w:cstheme="minorHAnsi"/>
                <w:sz w:val="24"/>
                <w:szCs w:val="24"/>
              </w:rPr>
              <w:t>Montfaucon</w:t>
            </w:r>
            <w:r w:rsidRPr="00BF3D0F">
              <w:rPr>
                <w:rFonts w:cstheme="minorHAnsi"/>
                <w:sz w:val="24"/>
                <w:szCs w:val="24"/>
              </w:rPr>
              <w:t>.</w:t>
            </w:r>
          </w:p>
          <w:p w:rsidR="008952B3" w:rsidRPr="00BF3D0F" w:rsidRDefault="008952B3" w:rsidP="008952B3">
            <w:pPr>
              <w:rPr>
                <w:rFonts w:cstheme="minorHAnsi"/>
                <w:sz w:val="24"/>
                <w:szCs w:val="24"/>
              </w:rPr>
            </w:pPr>
            <w:r w:rsidRPr="00BF3D0F">
              <w:rPr>
                <w:rFonts w:cstheme="minorHAnsi"/>
                <w:sz w:val="24"/>
                <w:szCs w:val="24"/>
              </w:rPr>
              <w:t>Sav. 6, 640-649</w:t>
            </w:r>
          </w:p>
        </w:tc>
        <w:tc>
          <w:tcPr>
            <w:tcW w:w="6411" w:type="dxa"/>
          </w:tcPr>
          <w:p w:rsidR="008952B3" w:rsidRPr="00BF3D0F" w:rsidRDefault="008952B3">
            <w:pPr>
              <w:rPr>
                <w:rFonts w:cstheme="minorHAnsi"/>
                <w:sz w:val="24"/>
                <w:szCs w:val="24"/>
              </w:rPr>
            </w:pP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t>4193.</w:t>
            </w:r>
          </w:p>
        </w:tc>
        <w:tc>
          <w:tcPr>
            <w:tcW w:w="2773" w:type="dxa"/>
          </w:tcPr>
          <w:p w:rsidR="008952B3" w:rsidRPr="00BF3D0F" w:rsidRDefault="008952B3" w:rsidP="008952B3">
            <w:pPr>
              <w:autoSpaceDE w:val="0"/>
              <w:autoSpaceDN w:val="0"/>
              <w:adjustRightInd w:val="0"/>
              <w:rPr>
                <w:rFonts w:cstheme="minorHAnsi"/>
                <w:sz w:val="24"/>
                <w:szCs w:val="24"/>
              </w:rPr>
            </w:pPr>
            <w:r w:rsidRPr="00BF3D0F">
              <w:rPr>
                <w:rFonts w:cstheme="minorHAnsi"/>
                <w:sz w:val="24"/>
                <w:szCs w:val="24"/>
                <w:lang w:val="it-IT"/>
              </w:rPr>
              <w:t xml:space="preserve">In illud: </w:t>
            </w:r>
            <w:r w:rsidRPr="00BF3D0F">
              <w:rPr>
                <w:rFonts w:cstheme="minorHAnsi"/>
                <w:i/>
                <w:iCs/>
                <w:sz w:val="24"/>
                <w:szCs w:val="24"/>
                <w:lang w:val="it-IT"/>
              </w:rPr>
              <w:t xml:space="preserve">In qua potestate haec facis </w:t>
            </w:r>
            <w:r w:rsidRPr="00BF3D0F">
              <w:rPr>
                <w:rFonts w:cstheme="minorHAnsi"/>
                <w:sz w:val="24"/>
                <w:szCs w:val="24"/>
                <w:lang w:val="it-IT"/>
              </w:rPr>
              <w:t xml:space="preserve">(Matth. </w:t>
            </w:r>
            <w:r w:rsidRPr="00BF3D0F">
              <w:rPr>
                <w:rFonts w:cstheme="minorHAnsi"/>
                <w:sz w:val="24"/>
                <w:szCs w:val="24"/>
              </w:rPr>
              <w:t>21,</w:t>
            </w:r>
          </w:p>
          <w:p w:rsidR="008952B3" w:rsidRPr="00BF3D0F" w:rsidRDefault="002C0673" w:rsidP="008952B3">
            <w:pPr>
              <w:rPr>
                <w:rFonts w:cstheme="minorHAnsi"/>
                <w:sz w:val="24"/>
                <w:szCs w:val="24"/>
              </w:rPr>
            </w:pPr>
            <w:r>
              <w:rPr>
                <w:rFonts w:cstheme="minorHAnsi"/>
                <w:sz w:val="24"/>
                <w:szCs w:val="24"/>
              </w:rPr>
              <w:t>23)</w:t>
            </w:r>
            <w:r w:rsidR="008952B3" w:rsidRPr="00BF3D0F">
              <w:rPr>
                <w:rFonts w:cstheme="minorHAnsi"/>
                <w:sz w:val="24"/>
                <w:szCs w:val="24"/>
              </w:rPr>
              <w:t>.</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411-428 = </w:t>
            </w:r>
            <w:r w:rsidR="00DF21E3">
              <w:rPr>
                <w:rFonts w:cstheme="minorHAnsi"/>
                <w:sz w:val="24"/>
                <w:szCs w:val="24"/>
              </w:rPr>
              <w:t>Montfaucon</w:t>
            </w:r>
            <w:r w:rsidRPr="00BF3D0F">
              <w:rPr>
                <w:rFonts w:cstheme="minorHAnsi"/>
                <w:sz w:val="24"/>
                <w:szCs w:val="24"/>
              </w:rPr>
              <w:t xml:space="preserve"> = </w:t>
            </w:r>
            <w:r w:rsidR="00852E71">
              <w:rPr>
                <w:rFonts w:cstheme="minorHAnsi"/>
                <w:sz w:val="24"/>
                <w:szCs w:val="24"/>
              </w:rPr>
              <w:t>Cotelier</w:t>
            </w:r>
            <w:r w:rsidRPr="00BF3D0F">
              <w:rPr>
                <w:rFonts w:cstheme="minorHAnsi"/>
                <w:sz w:val="24"/>
                <w:szCs w:val="24"/>
              </w:rPr>
              <w:t>.</w:t>
            </w:r>
          </w:p>
          <w:p w:rsidR="008952B3" w:rsidRPr="00BF3D0F" w:rsidRDefault="008952B3" w:rsidP="00E15EBF">
            <w:pPr>
              <w:rPr>
                <w:rFonts w:cstheme="minorHAnsi"/>
                <w:sz w:val="24"/>
                <w:szCs w:val="24"/>
              </w:rPr>
            </w:pPr>
          </w:p>
        </w:tc>
        <w:tc>
          <w:tcPr>
            <w:tcW w:w="6411" w:type="dxa"/>
          </w:tcPr>
          <w:p w:rsidR="008952B3" w:rsidRPr="00BF3D0F" w:rsidRDefault="008952B3">
            <w:pPr>
              <w:rPr>
                <w:rFonts w:cstheme="minorHAnsi"/>
                <w:i/>
                <w:sz w:val="24"/>
                <w:szCs w:val="24"/>
              </w:rPr>
            </w:pPr>
            <w:r w:rsidRPr="00BF3D0F">
              <w:rPr>
                <w:rFonts w:cstheme="minorHAnsi"/>
                <w:sz w:val="24"/>
                <w:szCs w:val="24"/>
              </w:rPr>
              <w:t xml:space="preserve">On: </w:t>
            </w:r>
            <w:r w:rsidRPr="00BF3D0F">
              <w:rPr>
                <w:rFonts w:cstheme="minorHAnsi"/>
                <w:i/>
                <w:sz w:val="24"/>
                <w:szCs w:val="24"/>
              </w:rPr>
              <w:t>By what authority do you do this?</w:t>
            </w: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lastRenderedPageBreak/>
              <w:t>4194.</w:t>
            </w:r>
          </w:p>
        </w:tc>
        <w:tc>
          <w:tcPr>
            <w:tcW w:w="2773" w:type="dxa"/>
          </w:tcPr>
          <w:p w:rsidR="008952B3" w:rsidRPr="00BF3D0F" w:rsidRDefault="008952B3" w:rsidP="008952B3">
            <w:pPr>
              <w:autoSpaceDE w:val="0"/>
              <w:autoSpaceDN w:val="0"/>
              <w:adjustRightInd w:val="0"/>
              <w:rPr>
                <w:rFonts w:cstheme="minorHAnsi"/>
                <w:sz w:val="24"/>
                <w:szCs w:val="24"/>
              </w:rPr>
            </w:pPr>
            <w:r w:rsidRPr="00BF3D0F">
              <w:rPr>
                <w:rFonts w:cstheme="minorHAnsi"/>
                <w:sz w:val="24"/>
                <w:szCs w:val="24"/>
              </w:rPr>
              <w:t>In cosmogoniam homiliae 1-6.</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429-500 = </w:t>
            </w:r>
            <w:r w:rsidR="00DF21E3">
              <w:rPr>
                <w:rFonts w:cstheme="minorHAnsi"/>
                <w:sz w:val="24"/>
                <w:szCs w:val="24"/>
              </w:rPr>
              <w:t>Montfaucon</w:t>
            </w:r>
            <w:r w:rsidRPr="00BF3D0F">
              <w:rPr>
                <w:rFonts w:cstheme="minorHAnsi"/>
                <w:sz w:val="24"/>
                <w:szCs w:val="24"/>
              </w:rPr>
              <w:t>.</w:t>
            </w:r>
          </w:p>
          <w:p w:rsidR="008952B3" w:rsidRPr="00BF3D0F" w:rsidRDefault="008952B3" w:rsidP="00E15EBF">
            <w:pPr>
              <w:rPr>
                <w:rFonts w:cstheme="minorHAnsi"/>
                <w:sz w:val="24"/>
                <w:szCs w:val="24"/>
              </w:rPr>
            </w:pPr>
            <w:r w:rsidRPr="00BF3D0F">
              <w:rPr>
                <w:rFonts w:cstheme="minorHAnsi"/>
                <w:sz w:val="24"/>
                <w:szCs w:val="24"/>
              </w:rPr>
              <w:t>Sav. 7, 587-640.</w:t>
            </w:r>
          </w:p>
        </w:tc>
        <w:tc>
          <w:tcPr>
            <w:tcW w:w="6411" w:type="dxa"/>
          </w:tcPr>
          <w:p w:rsidR="00AC5255" w:rsidRDefault="00463865">
            <w:pPr>
              <w:rPr>
                <w:rFonts w:cstheme="minorHAnsi"/>
                <w:sz w:val="24"/>
                <w:szCs w:val="24"/>
              </w:rPr>
            </w:pPr>
            <w:r w:rsidRPr="00AC5255">
              <w:rPr>
                <w:rFonts w:cstheme="minorHAnsi"/>
                <w:i/>
                <w:sz w:val="24"/>
                <w:szCs w:val="24"/>
              </w:rPr>
              <w:t>On Genesis</w:t>
            </w:r>
            <w:r>
              <w:rPr>
                <w:rFonts w:cstheme="minorHAnsi"/>
                <w:sz w:val="24"/>
                <w:szCs w:val="24"/>
              </w:rPr>
              <w:t xml:space="preserve">.  </w:t>
            </w:r>
          </w:p>
          <w:p w:rsidR="00463865" w:rsidRDefault="00463865">
            <w:pPr>
              <w:rPr>
                <w:rFonts w:cstheme="minorHAnsi"/>
                <w:sz w:val="24"/>
                <w:szCs w:val="24"/>
              </w:rPr>
            </w:pPr>
            <w:r>
              <w:rPr>
                <w:rFonts w:cstheme="minorHAnsi"/>
                <w:sz w:val="24"/>
                <w:szCs w:val="24"/>
              </w:rPr>
              <w:t>English</w:t>
            </w:r>
            <w:r w:rsidR="00BD2634">
              <w:rPr>
                <w:rFonts w:cstheme="minorHAnsi"/>
                <w:sz w:val="24"/>
                <w:szCs w:val="24"/>
              </w:rPr>
              <w:t xml:space="preserve"> translation</w:t>
            </w:r>
            <w:r>
              <w:rPr>
                <w:rFonts w:cstheme="minorHAnsi"/>
                <w:sz w:val="24"/>
                <w:szCs w:val="24"/>
              </w:rPr>
              <w:t xml:space="preserve">: </w:t>
            </w:r>
            <w:r w:rsidRPr="00870C44">
              <w:rPr>
                <w:rFonts w:cstheme="minorHAnsi"/>
                <w:i/>
                <w:sz w:val="24"/>
                <w:szCs w:val="24"/>
              </w:rPr>
              <w:t>Severian of Gabala and Bede the Venerable, “Commentaries on Genesis 1-3”</w:t>
            </w:r>
            <w:r>
              <w:rPr>
                <w:rFonts w:cstheme="minorHAnsi"/>
                <w:sz w:val="24"/>
                <w:szCs w:val="24"/>
              </w:rPr>
              <w:t xml:space="preserve">, </w:t>
            </w:r>
            <w:r w:rsidRPr="00463865">
              <w:rPr>
                <w:rFonts w:cstheme="minorHAnsi"/>
                <w:sz w:val="24"/>
                <w:szCs w:val="24"/>
              </w:rPr>
              <w:t>ed. Michael Glerup tr. Robert C. Hill and Carmen S. Hardin</w:t>
            </w:r>
            <w:r>
              <w:rPr>
                <w:rFonts w:cstheme="minorHAnsi"/>
                <w:sz w:val="24"/>
                <w:szCs w:val="24"/>
              </w:rPr>
              <w:t xml:space="preserve">, IVP, 2010. </w:t>
            </w:r>
          </w:p>
          <w:p w:rsidR="008952B3" w:rsidRPr="00BF3D0F" w:rsidRDefault="001043E6">
            <w:pPr>
              <w:rPr>
                <w:rFonts w:cstheme="minorHAnsi"/>
                <w:sz w:val="24"/>
                <w:szCs w:val="24"/>
              </w:rPr>
            </w:pPr>
            <w:r w:rsidRPr="00BF3D0F">
              <w:rPr>
                <w:rFonts w:cstheme="minorHAnsi"/>
                <w:sz w:val="24"/>
                <w:szCs w:val="24"/>
              </w:rPr>
              <w:t xml:space="preserve">There are also </w:t>
            </w:r>
            <w:r w:rsidR="006814F7">
              <w:rPr>
                <w:rFonts w:cstheme="minorHAnsi"/>
                <w:sz w:val="24"/>
                <w:szCs w:val="24"/>
              </w:rPr>
              <w:t xml:space="preserve">Greek </w:t>
            </w:r>
            <w:r w:rsidRPr="00BF3D0F">
              <w:rPr>
                <w:rFonts w:cstheme="minorHAnsi"/>
                <w:sz w:val="24"/>
                <w:szCs w:val="24"/>
              </w:rPr>
              <w:t>fragmenta, and a Coptic version of hom. 6, and Armenian fragmenta.</w:t>
            </w:r>
            <w:r w:rsidR="006641DD" w:rsidRPr="00BF3D0F">
              <w:rPr>
                <w:rFonts w:cstheme="minorHAnsi"/>
                <w:sz w:val="24"/>
                <w:szCs w:val="24"/>
              </w:rPr>
              <w:t xml:space="preserve">  Also Arabic versions of hom.1-7.  Re: hom 7 see #4217.</w:t>
            </w:r>
          </w:p>
        </w:tc>
      </w:tr>
      <w:tr w:rsidR="006A5D07" w:rsidRPr="00BF3D0F" w:rsidTr="00453B23">
        <w:tc>
          <w:tcPr>
            <w:tcW w:w="1090" w:type="dxa"/>
          </w:tcPr>
          <w:p w:rsidR="00865C8B" w:rsidRPr="00BF3D0F" w:rsidRDefault="002831B3">
            <w:pPr>
              <w:rPr>
                <w:rFonts w:cstheme="minorHAnsi"/>
                <w:sz w:val="24"/>
                <w:szCs w:val="24"/>
              </w:rPr>
            </w:pPr>
            <w:r w:rsidRPr="00BF3D0F">
              <w:rPr>
                <w:rFonts w:cstheme="minorHAnsi"/>
                <w:sz w:val="24"/>
                <w:szCs w:val="24"/>
              </w:rPr>
              <w:t>4195.</w:t>
            </w:r>
          </w:p>
        </w:tc>
        <w:tc>
          <w:tcPr>
            <w:tcW w:w="2773" w:type="dxa"/>
          </w:tcPr>
          <w:p w:rsidR="002831B3" w:rsidRPr="00BF3D0F" w:rsidRDefault="002831B3" w:rsidP="002831B3">
            <w:pPr>
              <w:autoSpaceDE w:val="0"/>
              <w:autoSpaceDN w:val="0"/>
              <w:adjustRightInd w:val="0"/>
              <w:rPr>
                <w:rFonts w:cstheme="minorHAnsi"/>
                <w:sz w:val="24"/>
                <w:szCs w:val="24"/>
              </w:rPr>
            </w:pPr>
            <w:r w:rsidRPr="00BF3D0F">
              <w:rPr>
                <w:rFonts w:cstheme="minorHAnsi"/>
                <w:sz w:val="24"/>
                <w:szCs w:val="24"/>
              </w:rPr>
              <w:t>Quomodo animam acceperit Adamus (B</w:t>
            </w:r>
            <w:r w:rsidR="00D95900" w:rsidRPr="00BF3D0F">
              <w:rPr>
                <w:rFonts w:cstheme="minorHAnsi"/>
                <w:sz w:val="24"/>
                <w:szCs w:val="24"/>
              </w:rPr>
              <w:t>H</w:t>
            </w:r>
            <w:r w:rsidRPr="00BF3D0F">
              <w:rPr>
                <w:rFonts w:cstheme="minorHAnsi"/>
                <w:sz w:val="24"/>
                <w:szCs w:val="24"/>
              </w:rPr>
              <w:t>G</w:t>
            </w:r>
            <w:r w:rsidRPr="00BF3D0F">
              <w:rPr>
                <w:rFonts w:cstheme="minorHAnsi"/>
                <w:sz w:val="24"/>
                <w:szCs w:val="24"/>
                <w:vertAlign w:val="superscript"/>
              </w:rPr>
              <w:t>n</w:t>
            </w:r>
          </w:p>
          <w:p w:rsidR="00865C8B" w:rsidRPr="00BF3D0F" w:rsidRDefault="002831B3" w:rsidP="002831B3">
            <w:pPr>
              <w:autoSpaceDE w:val="0"/>
              <w:autoSpaceDN w:val="0"/>
              <w:adjustRightInd w:val="0"/>
              <w:rPr>
                <w:rFonts w:cstheme="minorHAnsi"/>
                <w:sz w:val="24"/>
                <w:szCs w:val="24"/>
              </w:rPr>
            </w:pPr>
            <w:r w:rsidRPr="00BF3D0F">
              <w:rPr>
                <w:rFonts w:cstheme="minorHAnsi"/>
                <w:sz w:val="24"/>
                <w:szCs w:val="24"/>
              </w:rPr>
              <w:t>420q).</w:t>
            </w:r>
          </w:p>
        </w:tc>
        <w:tc>
          <w:tcPr>
            <w:tcW w:w="3900" w:type="dxa"/>
          </w:tcPr>
          <w:p w:rsidR="00865C8B" w:rsidRPr="00BF3D0F" w:rsidRDefault="002831B3" w:rsidP="00E15EBF">
            <w:pPr>
              <w:rPr>
                <w:rFonts w:cstheme="minorHAnsi"/>
                <w:sz w:val="24"/>
                <w:szCs w:val="24"/>
              </w:rPr>
            </w:pPr>
            <w:r w:rsidRPr="00BF3D0F">
              <w:rPr>
                <w:rFonts w:cstheme="minorHAnsi"/>
                <w:sz w:val="24"/>
                <w:szCs w:val="24"/>
              </w:rPr>
              <w:t>Sav. 5, 648-653.</w:t>
            </w:r>
          </w:p>
        </w:tc>
        <w:tc>
          <w:tcPr>
            <w:tcW w:w="6411" w:type="dxa"/>
          </w:tcPr>
          <w:p w:rsidR="002831B3" w:rsidRPr="00BF3D0F" w:rsidRDefault="002831B3" w:rsidP="002831B3">
            <w:pPr>
              <w:autoSpaceDE w:val="0"/>
              <w:autoSpaceDN w:val="0"/>
              <w:adjustRightInd w:val="0"/>
              <w:rPr>
                <w:rFonts w:cstheme="minorHAnsi"/>
                <w:sz w:val="24"/>
                <w:szCs w:val="24"/>
              </w:rPr>
            </w:pPr>
            <w:r w:rsidRPr="00BF3D0F">
              <w:rPr>
                <w:rFonts w:cstheme="minorHAnsi"/>
                <w:i/>
                <w:sz w:val="24"/>
                <w:szCs w:val="24"/>
              </w:rPr>
              <w:t>How Adam received a soul</w:t>
            </w:r>
            <w:r w:rsidRPr="00BF3D0F">
              <w:rPr>
                <w:rFonts w:cstheme="minorHAnsi"/>
                <w:sz w:val="24"/>
                <w:szCs w:val="24"/>
              </w:rPr>
              <w:t>.</w:t>
            </w:r>
          </w:p>
          <w:p w:rsidR="00865C8B" w:rsidRPr="00BF3D0F" w:rsidRDefault="002831B3" w:rsidP="00A75C55">
            <w:pPr>
              <w:autoSpaceDE w:val="0"/>
              <w:autoSpaceDN w:val="0"/>
              <w:adjustRightInd w:val="0"/>
              <w:rPr>
                <w:rFonts w:cstheme="minorHAnsi"/>
                <w:sz w:val="24"/>
                <w:szCs w:val="24"/>
              </w:rPr>
            </w:pPr>
            <w:r w:rsidRPr="00BF3D0F">
              <w:rPr>
                <w:rFonts w:cstheme="minorHAnsi"/>
                <w:sz w:val="24"/>
                <w:szCs w:val="24"/>
                <w:lang w:val="it-IT"/>
              </w:rPr>
              <w:t xml:space="preserve">Armenian version: </w:t>
            </w:r>
            <w:r w:rsidR="00030D18">
              <w:rPr>
                <w:rFonts w:cstheme="minorHAnsi"/>
                <w:sz w:val="24"/>
                <w:szCs w:val="24"/>
                <w:lang w:val="it-IT"/>
              </w:rPr>
              <w:t>Mechitharistae</w:t>
            </w:r>
            <w:r w:rsidRPr="00BF3D0F">
              <w:rPr>
                <w:rFonts w:cstheme="minorHAnsi"/>
                <w:sz w:val="24"/>
                <w:szCs w:val="24"/>
                <w:lang w:val="it-IT"/>
              </w:rPr>
              <w:t xml:space="preserve">, </w:t>
            </w:r>
            <w:r w:rsidRPr="00BF3D0F">
              <w:rPr>
                <w:rFonts w:cstheme="minorHAnsi"/>
                <w:i/>
                <w:iCs/>
                <w:sz w:val="24"/>
                <w:szCs w:val="24"/>
                <w:lang w:val="it-IT"/>
              </w:rPr>
              <w:t>In</w:t>
            </w:r>
            <w:r w:rsidR="00A75C55" w:rsidRPr="00BF3D0F">
              <w:rPr>
                <w:rFonts w:cstheme="minorHAnsi"/>
                <w:i/>
                <w:iCs/>
                <w:sz w:val="24"/>
                <w:szCs w:val="24"/>
                <w:lang w:val="it-IT"/>
              </w:rPr>
              <w:t>te</w:t>
            </w:r>
            <w:r w:rsidRPr="00BF3D0F">
              <w:rPr>
                <w:rFonts w:cstheme="minorHAnsi"/>
                <w:i/>
                <w:iCs/>
                <w:sz w:val="24"/>
                <w:szCs w:val="24"/>
                <w:lang w:val="it-IT"/>
              </w:rPr>
              <w:t xml:space="preserve">rpretatio in </w:t>
            </w:r>
            <w:r w:rsidRPr="00BF3D0F">
              <w:rPr>
                <w:rFonts w:cstheme="minorHAnsi"/>
                <w:sz w:val="24"/>
                <w:szCs w:val="24"/>
                <w:lang w:val="it-IT"/>
              </w:rPr>
              <w:t xml:space="preserve">S. </w:t>
            </w:r>
            <w:r w:rsidRPr="00BF3D0F">
              <w:rPr>
                <w:rFonts w:cstheme="minorHAnsi"/>
                <w:i/>
                <w:iCs/>
                <w:sz w:val="24"/>
                <w:szCs w:val="24"/>
                <w:lang w:val="it-IT"/>
              </w:rPr>
              <w:t xml:space="preserve">Pauli epistulas. </w:t>
            </w:r>
            <w:r w:rsidRPr="00BF3D0F">
              <w:rPr>
                <w:rFonts w:cstheme="minorHAnsi"/>
                <w:sz w:val="24"/>
                <w:szCs w:val="24"/>
              </w:rPr>
              <w:t>Venetiis,</w:t>
            </w:r>
            <w:r w:rsidR="00A75C55" w:rsidRPr="00BF3D0F">
              <w:rPr>
                <w:rFonts w:cstheme="minorHAnsi"/>
                <w:sz w:val="24"/>
                <w:szCs w:val="24"/>
              </w:rPr>
              <w:t xml:space="preserve"> </w:t>
            </w:r>
            <w:r w:rsidRPr="00BF3D0F">
              <w:rPr>
                <w:rFonts w:cstheme="minorHAnsi"/>
                <w:sz w:val="24"/>
                <w:szCs w:val="24"/>
              </w:rPr>
              <w:t xml:space="preserve">1862. II, p. 883-891.  </w:t>
            </w:r>
            <w:r w:rsidR="00A75C55" w:rsidRPr="00BF3D0F">
              <w:rPr>
                <w:rFonts w:cstheme="minorHAnsi"/>
                <w:sz w:val="24"/>
                <w:szCs w:val="24"/>
              </w:rPr>
              <w:br/>
            </w:r>
            <w:r w:rsidRPr="00BF3D0F">
              <w:rPr>
                <w:rFonts w:cstheme="minorHAnsi"/>
                <w:sz w:val="24"/>
                <w:szCs w:val="24"/>
              </w:rPr>
              <w:t xml:space="preserve">Old Russian version: </w:t>
            </w:r>
            <w:r w:rsidR="000C3307">
              <w:rPr>
                <w:rFonts w:cstheme="minorHAnsi"/>
                <w:sz w:val="24"/>
                <w:szCs w:val="24"/>
              </w:rPr>
              <w:t>Makarij</w:t>
            </w:r>
            <w:r w:rsidRPr="00BF3D0F">
              <w:rPr>
                <w:rFonts w:cstheme="minorHAnsi"/>
                <w:sz w:val="24"/>
                <w:szCs w:val="24"/>
              </w:rPr>
              <w:t xml:space="preserve">, Nov., col. </w:t>
            </w:r>
            <w:r w:rsidR="00507C43" w:rsidRPr="00BF3D0F">
              <w:rPr>
                <w:rFonts w:cstheme="minorHAnsi"/>
                <w:sz w:val="24"/>
                <w:szCs w:val="24"/>
              </w:rPr>
              <w:t>11</w:t>
            </w:r>
            <w:r w:rsidRPr="00BF3D0F">
              <w:rPr>
                <w:rFonts w:cstheme="minorHAnsi"/>
                <w:sz w:val="24"/>
                <w:szCs w:val="24"/>
              </w:rPr>
              <w:t>84-</w:t>
            </w:r>
            <w:r w:rsidR="00507C43" w:rsidRPr="00BF3D0F">
              <w:rPr>
                <w:rFonts w:cstheme="minorHAnsi"/>
                <w:sz w:val="24"/>
                <w:szCs w:val="24"/>
              </w:rPr>
              <w:t>1190</w:t>
            </w:r>
            <w:r w:rsidRPr="00BF3D0F">
              <w:rPr>
                <w:rFonts w:cstheme="minorHAnsi"/>
                <w:sz w:val="24"/>
                <w:szCs w:val="24"/>
              </w:rPr>
              <w:t xml:space="preserve"> ; </w:t>
            </w:r>
            <w:r w:rsidR="00507C43" w:rsidRPr="00BF3D0F">
              <w:rPr>
                <w:rFonts w:cstheme="minorHAnsi"/>
                <w:sz w:val="24"/>
                <w:szCs w:val="24"/>
              </w:rPr>
              <w:t>e</w:t>
            </w:r>
            <w:r w:rsidRPr="00BF3D0F">
              <w:rPr>
                <w:rFonts w:cstheme="minorHAnsi"/>
                <w:sz w:val="24"/>
                <w:szCs w:val="24"/>
              </w:rPr>
              <w:t xml:space="preserve">t iterum col. </w:t>
            </w:r>
            <w:r w:rsidR="00507C43" w:rsidRPr="00BF3D0F">
              <w:rPr>
                <w:rFonts w:cstheme="minorHAnsi"/>
                <w:sz w:val="24"/>
                <w:szCs w:val="24"/>
              </w:rPr>
              <w:t>1</w:t>
            </w:r>
            <w:r w:rsidRPr="00BF3D0F">
              <w:rPr>
                <w:rFonts w:cstheme="minorHAnsi"/>
                <w:sz w:val="24"/>
                <w:szCs w:val="24"/>
              </w:rPr>
              <w:t>865-1873·</w:t>
            </w:r>
          </w:p>
        </w:tc>
      </w:tr>
      <w:tr w:rsidR="006A5D07" w:rsidRPr="00BF3D0F" w:rsidTr="00453B23">
        <w:tc>
          <w:tcPr>
            <w:tcW w:w="1090" w:type="dxa"/>
          </w:tcPr>
          <w:p w:rsidR="00D95900" w:rsidRPr="00BF3D0F" w:rsidRDefault="00D95900">
            <w:pPr>
              <w:rPr>
                <w:rFonts w:cstheme="minorHAnsi"/>
                <w:sz w:val="24"/>
                <w:szCs w:val="24"/>
              </w:rPr>
            </w:pPr>
            <w:r w:rsidRPr="00BF3D0F">
              <w:rPr>
                <w:rFonts w:cstheme="minorHAnsi"/>
                <w:sz w:val="24"/>
                <w:szCs w:val="24"/>
              </w:rPr>
              <w:t>4196.</w:t>
            </w:r>
          </w:p>
        </w:tc>
        <w:tc>
          <w:tcPr>
            <w:tcW w:w="2773" w:type="dxa"/>
          </w:tcPr>
          <w:p w:rsidR="00D95900" w:rsidRPr="00BF3D0F" w:rsidRDefault="00D95900" w:rsidP="00D95900">
            <w:pPr>
              <w:autoSpaceDE w:val="0"/>
              <w:autoSpaceDN w:val="0"/>
              <w:adjustRightInd w:val="0"/>
              <w:rPr>
                <w:rFonts w:cstheme="minorHAnsi"/>
                <w:sz w:val="24"/>
                <w:szCs w:val="24"/>
                <w:lang w:val="fr-FR"/>
              </w:rPr>
            </w:pPr>
            <w:r w:rsidRPr="00BF3D0F">
              <w:rPr>
                <w:rFonts w:cstheme="minorHAnsi"/>
                <w:sz w:val="24"/>
                <w:szCs w:val="24"/>
                <w:lang w:val="fr-FR"/>
              </w:rPr>
              <w:t>De serpente homilia (BHG</w:t>
            </w:r>
            <w:r w:rsidRPr="00BF3D0F">
              <w:rPr>
                <w:rFonts w:cstheme="minorHAnsi"/>
                <w:sz w:val="24"/>
                <w:szCs w:val="24"/>
                <w:vertAlign w:val="superscript"/>
                <w:lang w:val="fr-FR"/>
              </w:rPr>
              <w:t>a</w:t>
            </w:r>
            <w:r w:rsidRPr="00BF3D0F">
              <w:rPr>
                <w:rFonts w:cstheme="minorHAnsi"/>
                <w:sz w:val="24"/>
                <w:szCs w:val="24"/>
                <w:lang w:val="fr-FR"/>
              </w:rPr>
              <w:t xml:space="preserve"> 451h).</w:t>
            </w:r>
          </w:p>
        </w:tc>
        <w:tc>
          <w:tcPr>
            <w:tcW w:w="3900" w:type="dxa"/>
          </w:tcPr>
          <w:p w:rsidR="00D95900" w:rsidRPr="00BF3D0F" w:rsidRDefault="00D95900" w:rsidP="00E15EBF">
            <w:pPr>
              <w:rPr>
                <w:rFonts w:cstheme="minorHAnsi"/>
                <w:sz w:val="24"/>
                <w:szCs w:val="24"/>
              </w:rPr>
            </w:pPr>
            <w:r w:rsidRPr="00BF3D0F">
              <w:rPr>
                <w:rFonts w:cstheme="minorHAnsi"/>
                <w:sz w:val="24"/>
                <w:szCs w:val="24"/>
              </w:rPr>
              <w:t xml:space="preserve">PG 56, 499-516 = </w:t>
            </w:r>
            <w:r w:rsidR="00DF21E3">
              <w:rPr>
                <w:rFonts w:cstheme="minorHAnsi"/>
                <w:sz w:val="24"/>
                <w:szCs w:val="24"/>
              </w:rPr>
              <w:t>Montfaucon</w:t>
            </w:r>
            <w:r w:rsidRPr="00BF3D0F">
              <w:rPr>
                <w:rFonts w:cstheme="minorHAnsi"/>
                <w:sz w:val="24"/>
                <w:szCs w:val="24"/>
              </w:rPr>
              <w:t>.</w:t>
            </w:r>
          </w:p>
          <w:p w:rsidR="000A2522" w:rsidRPr="00BF3D0F" w:rsidRDefault="000A2522" w:rsidP="00E15EBF">
            <w:pPr>
              <w:rPr>
                <w:rFonts w:cstheme="minorHAnsi"/>
                <w:sz w:val="24"/>
                <w:szCs w:val="24"/>
                <w:lang w:val="fr-FR"/>
              </w:rPr>
            </w:pPr>
            <w:r w:rsidRPr="00BF3D0F">
              <w:rPr>
                <w:rFonts w:cstheme="minorHAnsi"/>
                <w:sz w:val="24"/>
                <w:szCs w:val="24"/>
              </w:rPr>
              <w:t>Sav. 5, 659-672.</w:t>
            </w:r>
          </w:p>
        </w:tc>
        <w:tc>
          <w:tcPr>
            <w:tcW w:w="6411" w:type="dxa"/>
          </w:tcPr>
          <w:p w:rsidR="00D95900" w:rsidRPr="00BF3D0F" w:rsidRDefault="00D95900" w:rsidP="00D95900">
            <w:pPr>
              <w:autoSpaceDE w:val="0"/>
              <w:autoSpaceDN w:val="0"/>
              <w:adjustRightInd w:val="0"/>
              <w:rPr>
                <w:rFonts w:cstheme="minorHAnsi"/>
                <w:i/>
                <w:iCs/>
                <w:sz w:val="24"/>
                <w:szCs w:val="24"/>
                <w:lang w:val="fr-FR"/>
              </w:rPr>
            </w:pPr>
            <w:r w:rsidRPr="00BF3D0F">
              <w:rPr>
                <w:rFonts w:cstheme="minorHAnsi"/>
                <w:sz w:val="24"/>
                <w:szCs w:val="24"/>
                <w:lang w:val="fr-FR"/>
              </w:rPr>
              <w:t>J. K</w:t>
            </w:r>
            <w:r w:rsidR="00451C32">
              <w:rPr>
                <w:rFonts w:cstheme="minorHAnsi"/>
                <w:sz w:val="24"/>
                <w:szCs w:val="24"/>
                <w:lang w:val="fr-FR"/>
              </w:rPr>
              <w:t>irchmeyer</w:t>
            </w:r>
            <w:r w:rsidRPr="00BF3D0F">
              <w:rPr>
                <w:rFonts w:cstheme="minorHAnsi"/>
                <w:sz w:val="24"/>
                <w:szCs w:val="24"/>
                <w:lang w:val="fr-FR"/>
              </w:rPr>
              <w:t xml:space="preserve">, </w:t>
            </w:r>
            <w:r w:rsidR="0007002E">
              <w:rPr>
                <w:rFonts w:cstheme="minorHAnsi"/>
                <w:i/>
                <w:iCs/>
                <w:sz w:val="24"/>
                <w:szCs w:val="24"/>
                <w:lang w:val="fr-FR"/>
              </w:rPr>
              <w:t>L'homelie acephale</w:t>
            </w:r>
            <w:r w:rsidRPr="00BF3D0F">
              <w:rPr>
                <w:rFonts w:cstheme="minorHAnsi"/>
                <w:i/>
                <w:iCs/>
                <w:sz w:val="24"/>
                <w:szCs w:val="24"/>
                <w:lang w:val="fr-FR"/>
              </w:rPr>
              <w:t xml:space="preserve"> de Severien sur la Croix</w:t>
            </w:r>
          </w:p>
          <w:p w:rsidR="00D95900" w:rsidRPr="00BF3D0F" w:rsidRDefault="00D95900" w:rsidP="00D95900">
            <w:pPr>
              <w:autoSpaceDE w:val="0"/>
              <w:autoSpaceDN w:val="0"/>
              <w:adjustRightInd w:val="0"/>
              <w:rPr>
                <w:rFonts w:cstheme="minorHAnsi"/>
                <w:i/>
                <w:sz w:val="24"/>
                <w:szCs w:val="24"/>
                <w:lang w:val="fr-FR"/>
              </w:rPr>
            </w:pPr>
            <w:r w:rsidRPr="00BF3D0F">
              <w:rPr>
                <w:rFonts w:cstheme="minorHAnsi"/>
                <w:i/>
                <w:iCs/>
                <w:sz w:val="24"/>
                <w:szCs w:val="24"/>
                <w:lang w:val="fr-FR"/>
              </w:rPr>
              <w:t xml:space="preserve">dans le Sinaiticus. gr. </w:t>
            </w:r>
            <w:r w:rsidRPr="00BF3D0F">
              <w:rPr>
                <w:rFonts w:cstheme="minorHAnsi"/>
                <w:sz w:val="24"/>
                <w:szCs w:val="24"/>
                <w:lang w:val="fr-FR"/>
              </w:rPr>
              <w:t>493, in AnBoll 78. (1960). p. 18-23.</w:t>
            </w:r>
          </w:p>
        </w:tc>
      </w:tr>
      <w:tr w:rsidR="006A5D07" w:rsidRPr="00BF3D0F" w:rsidTr="00453B23">
        <w:tc>
          <w:tcPr>
            <w:tcW w:w="1090" w:type="dxa"/>
          </w:tcPr>
          <w:p w:rsidR="000A2522" w:rsidRPr="00BF3D0F" w:rsidRDefault="00745F17">
            <w:pPr>
              <w:rPr>
                <w:rFonts w:cstheme="minorHAnsi"/>
                <w:sz w:val="24"/>
                <w:szCs w:val="24"/>
              </w:rPr>
            </w:pPr>
            <w:r w:rsidRPr="00BF3D0F">
              <w:rPr>
                <w:rFonts w:cstheme="minorHAnsi"/>
                <w:sz w:val="24"/>
                <w:szCs w:val="24"/>
              </w:rPr>
              <w:t>4197.</w:t>
            </w:r>
          </w:p>
        </w:tc>
        <w:tc>
          <w:tcPr>
            <w:tcW w:w="2773" w:type="dxa"/>
          </w:tcPr>
          <w:p w:rsidR="000A2522" w:rsidRPr="00BF3D0F" w:rsidRDefault="00745F17" w:rsidP="00D95900">
            <w:pPr>
              <w:autoSpaceDE w:val="0"/>
              <w:autoSpaceDN w:val="0"/>
              <w:adjustRightInd w:val="0"/>
              <w:rPr>
                <w:rFonts w:cstheme="minorHAnsi"/>
                <w:sz w:val="24"/>
                <w:szCs w:val="24"/>
                <w:lang w:val="fr-FR"/>
              </w:rPr>
            </w:pPr>
            <w:r w:rsidRPr="00BF3D0F">
              <w:rPr>
                <w:rFonts w:cstheme="minorHAnsi"/>
                <w:sz w:val="24"/>
                <w:szCs w:val="24"/>
              </w:rPr>
              <w:t>In Genesim sermo 2.</w:t>
            </w:r>
          </w:p>
        </w:tc>
        <w:tc>
          <w:tcPr>
            <w:tcW w:w="3900" w:type="dxa"/>
          </w:tcPr>
          <w:p w:rsidR="000A2522" w:rsidRPr="00BF3D0F" w:rsidRDefault="00745F17" w:rsidP="00E15EBF">
            <w:pPr>
              <w:rPr>
                <w:rFonts w:cstheme="minorHAnsi"/>
                <w:sz w:val="24"/>
                <w:szCs w:val="24"/>
              </w:rPr>
            </w:pPr>
            <w:r w:rsidRPr="00BF3D0F">
              <w:rPr>
                <w:rFonts w:cstheme="minorHAnsi"/>
                <w:sz w:val="24"/>
                <w:szCs w:val="24"/>
              </w:rPr>
              <w:t xml:space="preserve">PG 56, 522-526 = </w:t>
            </w:r>
            <w:r w:rsidR="00DF21E3">
              <w:rPr>
                <w:rFonts w:cstheme="minorHAnsi"/>
                <w:sz w:val="24"/>
                <w:szCs w:val="24"/>
              </w:rPr>
              <w:t>Montfaucon</w:t>
            </w:r>
            <w:r w:rsidRPr="00BF3D0F">
              <w:rPr>
                <w:rFonts w:cstheme="minorHAnsi"/>
                <w:sz w:val="24"/>
                <w:szCs w:val="24"/>
              </w:rPr>
              <w:t>.</w:t>
            </w:r>
          </w:p>
          <w:p w:rsidR="00745F17" w:rsidRPr="00BF3D0F" w:rsidRDefault="00745F17" w:rsidP="00E15EBF">
            <w:pPr>
              <w:rPr>
                <w:rFonts w:cstheme="minorHAnsi"/>
                <w:sz w:val="24"/>
                <w:szCs w:val="24"/>
              </w:rPr>
            </w:pPr>
            <w:r w:rsidRPr="00BF3D0F">
              <w:rPr>
                <w:rFonts w:cstheme="minorHAnsi"/>
                <w:sz w:val="24"/>
                <w:szCs w:val="24"/>
              </w:rPr>
              <w:t>Sav. 5, 645-648.</w:t>
            </w:r>
          </w:p>
        </w:tc>
        <w:tc>
          <w:tcPr>
            <w:tcW w:w="6411" w:type="dxa"/>
          </w:tcPr>
          <w:p w:rsidR="000A2522" w:rsidRPr="00BF3D0F" w:rsidRDefault="000A2522" w:rsidP="00D95900">
            <w:pPr>
              <w:autoSpaceDE w:val="0"/>
              <w:autoSpaceDN w:val="0"/>
              <w:adjustRightInd w:val="0"/>
              <w:rPr>
                <w:rFonts w:cstheme="minorHAnsi"/>
                <w:sz w:val="24"/>
                <w:szCs w:val="24"/>
                <w:lang w:val="fr-FR"/>
              </w:rPr>
            </w:pPr>
          </w:p>
        </w:tc>
      </w:tr>
      <w:tr w:rsidR="006A5D07" w:rsidRPr="00D03E77" w:rsidTr="00453B23">
        <w:tc>
          <w:tcPr>
            <w:tcW w:w="1090" w:type="dxa"/>
          </w:tcPr>
          <w:p w:rsidR="00745F17" w:rsidRPr="00BF3D0F" w:rsidRDefault="007A56D8">
            <w:pPr>
              <w:rPr>
                <w:rFonts w:cstheme="minorHAnsi"/>
                <w:sz w:val="24"/>
                <w:szCs w:val="24"/>
              </w:rPr>
            </w:pPr>
            <w:r w:rsidRPr="00BF3D0F">
              <w:rPr>
                <w:rFonts w:cstheme="minorHAnsi"/>
                <w:sz w:val="24"/>
                <w:szCs w:val="24"/>
              </w:rPr>
              <w:t>4198.</w:t>
            </w:r>
          </w:p>
        </w:tc>
        <w:tc>
          <w:tcPr>
            <w:tcW w:w="2773" w:type="dxa"/>
          </w:tcPr>
          <w:p w:rsidR="007A56D8" w:rsidRPr="00BF3D0F" w:rsidRDefault="007A56D8" w:rsidP="007A56D8">
            <w:pPr>
              <w:autoSpaceDE w:val="0"/>
              <w:autoSpaceDN w:val="0"/>
              <w:adjustRightInd w:val="0"/>
              <w:rPr>
                <w:rFonts w:cstheme="minorHAnsi"/>
                <w:iCs/>
                <w:sz w:val="24"/>
                <w:szCs w:val="24"/>
              </w:rPr>
            </w:pPr>
            <w:r w:rsidRPr="00BF3D0F">
              <w:rPr>
                <w:rFonts w:cstheme="minorHAnsi"/>
                <w:sz w:val="24"/>
                <w:szCs w:val="24"/>
              </w:rPr>
              <w:t xml:space="preserve">In illud: </w:t>
            </w:r>
            <w:r w:rsidRPr="00BF3D0F">
              <w:rPr>
                <w:rFonts w:cstheme="minorHAnsi"/>
                <w:i/>
                <w:iCs/>
                <w:sz w:val="24"/>
                <w:szCs w:val="24"/>
              </w:rPr>
              <w:t xml:space="preserve">Pone manum tuam </w:t>
            </w:r>
            <w:r w:rsidRPr="00BF3D0F">
              <w:rPr>
                <w:rFonts w:cstheme="minorHAnsi"/>
                <w:sz w:val="24"/>
                <w:szCs w:val="24"/>
              </w:rPr>
              <w:t xml:space="preserve">(Gen. 24, 2) </w:t>
            </w:r>
            <w:r w:rsidRPr="00BF3D0F">
              <w:rPr>
                <w:rFonts w:cstheme="minorHAnsi"/>
                <w:iCs/>
                <w:sz w:val="24"/>
                <w:szCs w:val="24"/>
              </w:rPr>
              <w:t>(BHG</w:t>
            </w:r>
            <w:r w:rsidRPr="00BF3D0F">
              <w:rPr>
                <w:rFonts w:cstheme="minorHAnsi"/>
                <w:iCs/>
                <w:sz w:val="24"/>
                <w:szCs w:val="24"/>
                <w:vertAlign w:val="superscript"/>
              </w:rPr>
              <w:t>a</w:t>
            </w:r>
          </w:p>
          <w:p w:rsidR="00745F17" w:rsidRPr="00BF3D0F" w:rsidRDefault="007A56D8" w:rsidP="007A56D8">
            <w:pPr>
              <w:autoSpaceDE w:val="0"/>
              <w:autoSpaceDN w:val="0"/>
              <w:adjustRightInd w:val="0"/>
              <w:rPr>
                <w:rFonts w:cstheme="minorHAnsi"/>
                <w:sz w:val="24"/>
                <w:szCs w:val="24"/>
              </w:rPr>
            </w:pPr>
            <w:r w:rsidRPr="00BF3D0F">
              <w:rPr>
                <w:rFonts w:cstheme="minorHAnsi"/>
                <w:sz w:val="24"/>
                <w:szCs w:val="24"/>
              </w:rPr>
              <w:t>2345).</w:t>
            </w:r>
          </w:p>
        </w:tc>
        <w:tc>
          <w:tcPr>
            <w:tcW w:w="3900" w:type="dxa"/>
          </w:tcPr>
          <w:p w:rsidR="00745F17" w:rsidRPr="00BF3D0F" w:rsidRDefault="007A56D8" w:rsidP="00E15EBF">
            <w:pPr>
              <w:rPr>
                <w:rFonts w:cstheme="minorHAnsi"/>
                <w:sz w:val="24"/>
                <w:szCs w:val="24"/>
              </w:rPr>
            </w:pPr>
            <w:r w:rsidRPr="00BF3D0F">
              <w:rPr>
                <w:rFonts w:cstheme="minorHAnsi"/>
                <w:sz w:val="24"/>
                <w:szCs w:val="24"/>
              </w:rPr>
              <w:t xml:space="preserve">PG 56, 553-564 = </w:t>
            </w:r>
            <w:r w:rsidR="00DF21E3">
              <w:rPr>
                <w:rFonts w:cstheme="minorHAnsi"/>
                <w:sz w:val="24"/>
                <w:szCs w:val="24"/>
              </w:rPr>
              <w:t>Montfaucon</w:t>
            </w:r>
            <w:r w:rsidRPr="00BF3D0F">
              <w:rPr>
                <w:rFonts w:cstheme="minorHAnsi"/>
                <w:sz w:val="24"/>
                <w:szCs w:val="24"/>
              </w:rPr>
              <w:t>.</w:t>
            </w:r>
          </w:p>
          <w:p w:rsidR="007A56D8" w:rsidRPr="00BF3D0F" w:rsidRDefault="007A56D8" w:rsidP="00E15EBF">
            <w:pPr>
              <w:rPr>
                <w:rFonts w:cstheme="minorHAnsi"/>
                <w:sz w:val="24"/>
                <w:szCs w:val="24"/>
              </w:rPr>
            </w:pPr>
            <w:r w:rsidRPr="00BF3D0F">
              <w:rPr>
                <w:rFonts w:cstheme="minorHAnsi"/>
                <w:sz w:val="24"/>
                <w:szCs w:val="24"/>
              </w:rPr>
              <w:t>Sav. 7, 565-575.</w:t>
            </w:r>
          </w:p>
        </w:tc>
        <w:tc>
          <w:tcPr>
            <w:tcW w:w="6411" w:type="dxa"/>
          </w:tcPr>
          <w:p w:rsidR="00745F17" w:rsidRPr="00BF3D0F" w:rsidRDefault="00DE15F6" w:rsidP="00BF6700">
            <w:pPr>
              <w:autoSpaceDE w:val="0"/>
              <w:autoSpaceDN w:val="0"/>
              <w:adjustRightInd w:val="0"/>
              <w:rPr>
                <w:rFonts w:cstheme="minorHAnsi"/>
                <w:sz w:val="24"/>
                <w:szCs w:val="24"/>
                <w:lang w:val="it-IT"/>
              </w:rPr>
            </w:pPr>
            <w:r w:rsidRPr="00BF3D0F">
              <w:rPr>
                <w:rFonts w:cstheme="minorHAnsi"/>
                <w:sz w:val="24"/>
                <w:szCs w:val="24"/>
                <w:lang w:val="it-IT"/>
              </w:rPr>
              <w:t>Armenian version : J.B.</w:t>
            </w:r>
            <w:r w:rsidR="00D5118B">
              <w:rPr>
                <w:rFonts w:cstheme="minorHAnsi"/>
                <w:sz w:val="24"/>
                <w:szCs w:val="24"/>
                <w:lang w:val="it-IT"/>
              </w:rPr>
              <w:t xml:space="preserve"> </w:t>
            </w:r>
            <w:r w:rsidRPr="00BF3D0F">
              <w:rPr>
                <w:rFonts w:cstheme="minorHAnsi"/>
                <w:sz w:val="24"/>
                <w:szCs w:val="24"/>
                <w:lang w:val="it-IT"/>
              </w:rPr>
              <w:t xml:space="preserve">Aucher, </w:t>
            </w:r>
            <w:r w:rsidRPr="00083ABE">
              <w:rPr>
                <w:rFonts w:cstheme="minorHAnsi"/>
                <w:i/>
                <w:sz w:val="24"/>
                <w:szCs w:val="24"/>
                <w:lang w:val="it-IT"/>
              </w:rPr>
              <w:t>Se</w:t>
            </w:r>
            <w:r w:rsidR="00223A15">
              <w:rPr>
                <w:rFonts w:cstheme="minorHAnsi"/>
                <w:i/>
                <w:sz w:val="24"/>
                <w:szCs w:val="24"/>
                <w:lang w:val="it-IT"/>
              </w:rPr>
              <w:t>v</w:t>
            </w:r>
            <w:r w:rsidRPr="00083ABE">
              <w:rPr>
                <w:rFonts w:cstheme="minorHAnsi"/>
                <w:i/>
                <w:sz w:val="24"/>
                <w:szCs w:val="24"/>
                <w:lang w:val="it-IT"/>
              </w:rPr>
              <w:t>eriani si</w:t>
            </w:r>
            <w:r w:rsidR="00223A15">
              <w:rPr>
                <w:rFonts w:cstheme="minorHAnsi"/>
                <w:i/>
                <w:sz w:val="24"/>
                <w:szCs w:val="24"/>
                <w:lang w:val="it-IT"/>
              </w:rPr>
              <w:t>v</w:t>
            </w:r>
            <w:r w:rsidRPr="00083ABE">
              <w:rPr>
                <w:rFonts w:cstheme="minorHAnsi"/>
                <w:i/>
                <w:sz w:val="24"/>
                <w:szCs w:val="24"/>
                <w:lang w:val="it-IT"/>
              </w:rPr>
              <w:t xml:space="preserve">e Seberiani Gabalorum episcopi Emesensis homiliae nunc primum ex antiqua </w:t>
            </w:r>
            <w:r w:rsidR="00BF6700">
              <w:rPr>
                <w:rFonts w:cstheme="minorHAnsi"/>
                <w:i/>
                <w:sz w:val="24"/>
                <w:szCs w:val="24"/>
                <w:lang w:val="it-IT"/>
              </w:rPr>
              <w:t>v</w:t>
            </w:r>
            <w:r w:rsidRPr="00083ABE">
              <w:rPr>
                <w:rFonts w:cstheme="minorHAnsi"/>
                <w:i/>
                <w:sz w:val="24"/>
                <w:szCs w:val="24"/>
                <w:lang w:val="it-IT"/>
              </w:rPr>
              <w:t>ersione armena in latinum sermonem translatae</w:t>
            </w:r>
            <w:r w:rsidRPr="00BF3D0F">
              <w:rPr>
                <w:rFonts w:cstheme="minorHAnsi"/>
                <w:sz w:val="24"/>
                <w:szCs w:val="24"/>
                <w:lang w:val="it-IT"/>
              </w:rPr>
              <w:t>, Venetiis, 1827, p. 250-293 (hom. 7).</w:t>
            </w:r>
          </w:p>
        </w:tc>
      </w:tr>
      <w:tr w:rsidR="006A5D07" w:rsidRPr="00BF3D0F" w:rsidTr="00453B23">
        <w:tc>
          <w:tcPr>
            <w:tcW w:w="1090" w:type="dxa"/>
          </w:tcPr>
          <w:p w:rsidR="00C2344F" w:rsidRPr="00BF3D0F" w:rsidRDefault="00C23F5F">
            <w:pPr>
              <w:rPr>
                <w:rFonts w:cstheme="minorHAnsi"/>
                <w:sz w:val="24"/>
                <w:szCs w:val="24"/>
              </w:rPr>
            </w:pPr>
            <w:r w:rsidRPr="00BF3D0F">
              <w:rPr>
                <w:rFonts w:cstheme="minorHAnsi"/>
                <w:sz w:val="24"/>
                <w:szCs w:val="24"/>
              </w:rPr>
              <w:t>4199.</w:t>
            </w:r>
          </w:p>
        </w:tc>
        <w:tc>
          <w:tcPr>
            <w:tcW w:w="2773" w:type="dxa"/>
          </w:tcPr>
          <w:p w:rsidR="00C2344F" w:rsidRPr="00BF3D0F" w:rsidRDefault="00C23F5F" w:rsidP="007A56D8">
            <w:pPr>
              <w:autoSpaceDE w:val="0"/>
              <w:autoSpaceDN w:val="0"/>
              <w:adjustRightInd w:val="0"/>
              <w:rPr>
                <w:rFonts w:cstheme="minorHAnsi"/>
                <w:sz w:val="24"/>
                <w:szCs w:val="24"/>
              </w:rPr>
            </w:pPr>
            <w:r w:rsidRPr="00BF3D0F">
              <w:rPr>
                <w:rFonts w:cstheme="minorHAnsi"/>
                <w:sz w:val="24"/>
                <w:szCs w:val="24"/>
              </w:rPr>
              <w:t>In meretricem et pharisaeum.</w:t>
            </w:r>
          </w:p>
        </w:tc>
        <w:tc>
          <w:tcPr>
            <w:tcW w:w="3900" w:type="dxa"/>
          </w:tcPr>
          <w:p w:rsidR="00C2344F" w:rsidRPr="00BF3D0F" w:rsidRDefault="00C23F5F" w:rsidP="00E15EBF">
            <w:pPr>
              <w:rPr>
                <w:rFonts w:cstheme="minorHAnsi"/>
                <w:sz w:val="24"/>
                <w:szCs w:val="24"/>
              </w:rPr>
            </w:pPr>
            <w:r w:rsidRPr="00BF3D0F">
              <w:rPr>
                <w:rFonts w:cstheme="minorHAnsi"/>
                <w:sz w:val="24"/>
                <w:szCs w:val="24"/>
              </w:rPr>
              <w:t xml:space="preserve">PG 59. 531-536 = </w:t>
            </w:r>
            <w:r w:rsidR="00DF21E3">
              <w:rPr>
                <w:rFonts w:cstheme="minorHAnsi"/>
                <w:sz w:val="24"/>
                <w:szCs w:val="24"/>
              </w:rPr>
              <w:t>Montfaucon</w:t>
            </w:r>
            <w:r w:rsidRPr="00BF3D0F">
              <w:rPr>
                <w:rFonts w:cstheme="minorHAnsi"/>
                <w:sz w:val="24"/>
                <w:szCs w:val="24"/>
              </w:rPr>
              <w:t>.</w:t>
            </w:r>
          </w:p>
          <w:p w:rsidR="00C23F5F" w:rsidRPr="00BF3D0F" w:rsidRDefault="00C23F5F" w:rsidP="00E15EBF">
            <w:pPr>
              <w:rPr>
                <w:rFonts w:cstheme="minorHAnsi"/>
                <w:sz w:val="24"/>
                <w:szCs w:val="24"/>
              </w:rPr>
            </w:pPr>
            <w:r w:rsidRPr="00BF3D0F">
              <w:rPr>
                <w:rFonts w:cstheme="minorHAnsi"/>
                <w:sz w:val="24"/>
                <w:szCs w:val="24"/>
              </w:rPr>
              <w:t>Sav. 7, 490-493.</w:t>
            </w:r>
          </w:p>
        </w:tc>
        <w:tc>
          <w:tcPr>
            <w:tcW w:w="6411" w:type="dxa"/>
          </w:tcPr>
          <w:p w:rsidR="00C2344F" w:rsidRPr="00BF3D0F" w:rsidRDefault="00C23F5F" w:rsidP="00D95900">
            <w:pPr>
              <w:autoSpaceDE w:val="0"/>
              <w:autoSpaceDN w:val="0"/>
              <w:adjustRightInd w:val="0"/>
              <w:rPr>
                <w:rFonts w:cstheme="minorHAnsi"/>
                <w:sz w:val="24"/>
                <w:szCs w:val="24"/>
              </w:rPr>
            </w:pPr>
            <w:r w:rsidRPr="00BF3D0F">
              <w:rPr>
                <w:rFonts w:cstheme="minorHAnsi"/>
                <w:i/>
                <w:sz w:val="24"/>
                <w:szCs w:val="24"/>
              </w:rPr>
              <w:t>On the whore and the Pharisee</w:t>
            </w:r>
            <w:r w:rsidRPr="00BF3D0F">
              <w:rPr>
                <w:rFonts w:cstheme="minorHAnsi"/>
                <w:sz w:val="24"/>
                <w:szCs w:val="24"/>
              </w:rPr>
              <w:t>.</w:t>
            </w:r>
          </w:p>
        </w:tc>
      </w:tr>
      <w:tr w:rsidR="006A5D07" w:rsidRPr="00BF3D0F" w:rsidTr="00453B23">
        <w:tc>
          <w:tcPr>
            <w:tcW w:w="1090" w:type="dxa"/>
          </w:tcPr>
          <w:p w:rsidR="00C23F5F" w:rsidRPr="00BF3D0F" w:rsidRDefault="00A615A0">
            <w:pPr>
              <w:rPr>
                <w:rFonts w:cstheme="minorHAnsi"/>
                <w:sz w:val="24"/>
                <w:szCs w:val="24"/>
              </w:rPr>
            </w:pPr>
            <w:r w:rsidRPr="00BF3D0F">
              <w:rPr>
                <w:rFonts w:cstheme="minorHAnsi"/>
                <w:sz w:val="24"/>
                <w:szCs w:val="24"/>
              </w:rPr>
              <w:t>4200.</w:t>
            </w:r>
          </w:p>
        </w:tc>
        <w:tc>
          <w:tcPr>
            <w:tcW w:w="2773" w:type="dxa"/>
          </w:tcPr>
          <w:p w:rsidR="00C23F5F" w:rsidRPr="00BF3D0F" w:rsidRDefault="00A615A0" w:rsidP="00A615A0">
            <w:pPr>
              <w:autoSpaceDE w:val="0"/>
              <w:autoSpaceDN w:val="0"/>
              <w:adjustRightInd w:val="0"/>
              <w:rPr>
                <w:rFonts w:cstheme="minorHAnsi"/>
                <w:sz w:val="24"/>
                <w:szCs w:val="24"/>
              </w:rPr>
            </w:pPr>
            <w:r w:rsidRPr="00BF3D0F">
              <w:rPr>
                <w:rFonts w:cstheme="minorHAnsi"/>
                <w:sz w:val="24"/>
                <w:szCs w:val="24"/>
              </w:rPr>
              <w:t xml:space="preserve">In filium </w:t>
            </w:r>
            <w:r w:rsidRPr="00BF3D0F">
              <w:rPr>
                <w:rFonts w:eastAsia="HiddenHorzOCR" w:cstheme="minorHAnsi"/>
                <w:sz w:val="24"/>
                <w:szCs w:val="24"/>
              </w:rPr>
              <w:t>prodigum.</w:t>
            </w:r>
          </w:p>
        </w:tc>
        <w:tc>
          <w:tcPr>
            <w:tcW w:w="3900" w:type="dxa"/>
          </w:tcPr>
          <w:p w:rsidR="00C23F5F" w:rsidRPr="00BF3D0F" w:rsidRDefault="00A615A0" w:rsidP="00E15EBF">
            <w:pPr>
              <w:rPr>
                <w:rFonts w:cstheme="minorHAnsi"/>
                <w:sz w:val="24"/>
                <w:szCs w:val="24"/>
              </w:rPr>
            </w:pPr>
            <w:r w:rsidRPr="00BF3D0F">
              <w:rPr>
                <w:rFonts w:cstheme="minorHAnsi"/>
                <w:sz w:val="24"/>
                <w:szCs w:val="24"/>
              </w:rPr>
              <w:t xml:space="preserve">PG 59. 627-636 = </w:t>
            </w:r>
            <w:r w:rsidR="00DF21E3">
              <w:rPr>
                <w:rFonts w:cstheme="minorHAnsi"/>
                <w:sz w:val="24"/>
                <w:szCs w:val="24"/>
              </w:rPr>
              <w:t>Montfaucon</w:t>
            </w:r>
            <w:r w:rsidRPr="00BF3D0F">
              <w:rPr>
                <w:rFonts w:cstheme="minorHAnsi"/>
                <w:sz w:val="24"/>
                <w:szCs w:val="24"/>
              </w:rPr>
              <w:t>.</w:t>
            </w:r>
          </w:p>
          <w:p w:rsidR="00A615A0" w:rsidRPr="00BF3D0F" w:rsidRDefault="00A615A0" w:rsidP="00E15EBF">
            <w:pPr>
              <w:rPr>
                <w:rFonts w:cstheme="minorHAnsi"/>
                <w:sz w:val="24"/>
                <w:szCs w:val="24"/>
              </w:rPr>
            </w:pPr>
            <w:r w:rsidRPr="00BF3D0F">
              <w:rPr>
                <w:rFonts w:cstheme="minorHAnsi"/>
                <w:sz w:val="24"/>
                <w:szCs w:val="24"/>
              </w:rPr>
              <w:t>Sav. 5, 720-728.</w:t>
            </w:r>
          </w:p>
        </w:tc>
        <w:tc>
          <w:tcPr>
            <w:tcW w:w="6411" w:type="dxa"/>
          </w:tcPr>
          <w:p w:rsidR="00C23F5F" w:rsidRPr="00BF3D0F" w:rsidRDefault="00A615A0" w:rsidP="00D95900">
            <w:pPr>
              <w:autoSpaceDE w:val="0"/>
              <w:autoSpaceDN w:val="0"/>
              <w:adjustRightInd w:val="0"/>
              <w:rPr>
                <w:rFonts w:cstheme="minorHAnsi"/>
                <w:sz w:val="24"/>
                <w:szCs w:val="24"/>
              </w:rPr>
            </w:pPr>
            <w:r w:rsidRPr="00BF3D0F">
              <w:rPr>
                <w:rFonts w:cstheme="minorHAnsi"/>
                <w:i/>
                <w:sz w:val="24"/>
                <w:szCs w:val="24"/>
              </w:rPr>
              <w:t>On the prodigal son</w:t>
            </w:r>
            <w:r w:rsidRPr="00BF3D0F">
              <w:rPr>
                <w:rFonts w:cstheme="minorHAnsi"/>
                <w:sz w:val="24"/>
                <w:szCs w:val="24"/>
              </w:rPr>
              <w:t>.</w:t>
            </w:r>
          </w:p>
        </w:tc>
      </w:tr>
      <w:tr w:rsidR="006A5D07" w:rsidRPr="00BF3D0F" w:rsidTr="00453B23">
        <w:tc>
          <w:tcPr>
            <w:tcW w:w="1090" w:type="dxa"/>
          </w:tcPr>
          <w:p w:rsidR="001A2914" w:rsidRPr="00BF3D0F" w:rsidRDefault="007C1E28">
            <w:pPr>
              <w:rPr>
                <w:rFonts w:cstheme="minorHAnsi"/>
                <w:sz w:val="24"/>
                <w:szCs w:val="24"/>
              </w:rPr>
            </w:pPr>
            <w:r w:rsidRPr="00BF3D0F">
              <w:rPr>
                <w:rFonts w:cstheme="minorHAnsi"/>
                <w:sz w:val="24"/>
                <w:szCs w:val="24"/>
              </w:rPr>
              <w:t>4201.</w:t>
            </w:r>
          </w:p>
        </w:tc>
        <w:tc>
          <w:tcPr>
            <w:tcW w:w="2773" w:type="dxa"/>
          </w:tcPr>
          <w:p w:rsidR="001A2914" w:rsidRPr="00BF3D0F" w:rsidRDefault="007C1E28" w:rsidP="007C1E28">
            <w:pPr>
              <w:autoSpaceDE w:val="0"/>
              <w:autoSpaceDN w:val="0"/>
              <w:adjustRightInd w:val="0"/>
              <w:rPr>
                <w:rFonts w:cstheme="minorHAnsi"/>
                <w:sz w:val="24"/>
                <w:szCs w:val="24"/>
              </w:rPr>
            </w:pPr>
            <w:r w:rsidRPr="00BF3D0F">
              <w:rPr>
                <w:rFonts w:cstheme="minorHAnsi"/>
                <w:sz w:val="24"/>
                <w:szCs w:val="24"/>
                <w:lang w:val="it-IT"/>
              </w:rPr>
              <w:t xml:space="preserve">In illud: </w:t>
            </w:r>
            <w:r w:rsidRPr="00BF3D0F">
              <w:rPr>
                <w:rFonts w:cstheme="minorHAnsi"/>
                <w:i/>
                <w:iCs/>
                <w:sz w:val="24"/>
                <w:szCs w:val="24"/>
                <w:lang w:val="it-IT"/>
              </w:rPr>
              <w:t xml:space="preserve">Quomodo scit litteras </w:t>
            </w:r>
            <w:r w:rsidRPr="00BF3D0F">
              <w:rPr>
                <w:rFonts w:cstheme="minorHAnsi"/>
                <w:sz w:val="24"/>
                <w:szCs w:val="24"/>
                <w:lang w:val="it-IT"/>
              </w:rPr>
              <w:t xml:space="preserve">(Ioh. 7. </w:t>
            </w:r>
            <w:r w:rsidRPr="00BF3D0F">
              <w:rPr>
                <w:rFonts w:cstheme="minorHAnsi"/>
                <w:sz w:val="24"/>
                <w:szCs w:val="24"/>
              </w:rPr>
              <w:t>15).</w:t>
            </w:r>
          </w:p>
        </w:tc>
        <w:tc>
          <w:tcPr>
            <w:tcW w:w="3900" w:type="dxa"/>
          </w:tcPr>
          <w:p w:rsidR="001A2914" w:rsidRPr="00BF3D0F" w:rsidRDefault="007C1E28" w:rsidP="00E15EBF">
            <w:pPr>
              <w:rPr>
                <w:rFonts w:cstheme="minorHAnsi"/>
                <w:sz w:val="24"/>
                <w:szCs w:val="24"/>
              </w:rPr>
            </w:pPr>
            <w:r w:rsidRPr="00BF3D0F">
              <w:rPr>
                <w:rFonts w:cstheme="minorHAnsi"/>
                <w:sz w:val="24"/>
                <w:szCs w:val="24"/>
              </w:rPr>
              <w:t xml:space="preserve">PG 59. 643-652 = </w:t>
            </w:r>
            <w:r w:rsidR="00DF21E3">
              <w:rPr>
                <w:rFonts w:cstheme="minorHAnsi"/>
                <w:sz w:val="24"/>
                <w:szCs w:val="24"/>
              </w:rPr>
              <w:t>Montfaucon</w:t>
            </w:r>
            <w:r w:rsidRPr="00BF3D0F">
              <w:rPr>
                <w:rFonts w:cstheme="minorHAnsi"/>
                <w:sz w:val="24"/>
                <w:szCs w:val="24"/>
              </w:rPr>
              <w:t>.</w:t>
            </w:r>
          </w:p>
          <w:p w:rsidR="007C1E28" w:rsidRPr="00BF3D0F" w:rsidRDefault="007C1E28" w:rsidP="00E15EBF">
            <w:pPr>
              <w:rPr>
                <w:rFonts w:cstheme="minorHAnsi"/>
                <w:sz w:val="24"/>
                <w:szCs w:val="24"/>
              </w:rPr>
            </w:pPr>
            <w:r w:rsidRPr="00BF3D0F">
              <w:rPr>
                <w:rFonts w:cstheme="minorHAnsi"/>
                <w:sz w:val="24"/>
                <w:szCs w:val="24"/>
              </w:rPr>
              <w:t>Sav. 5, 752-761.</w:t>
            </w:r>
          </w:p>
        </w:tc>
        <w:tc>
          <w:tcPr>
            <w:tcW w:w="6411" w:type="dxa"/>
          </w:tcPr>
          <w:p w:rsidR="001A2914" w:rsidRPr="00BF3D0F" w:rsidRDefault="001A2914" w:rsidP="00D95900">
            <w:pPr>
              <w:autoSpaceDE w:val="0"/>
              <w:autoSpaceDN w:val="0"/>
              <w:adjustRightInd w:val="0"/>
              <w:rPr>
                <w:rFonts w:cstheme="minorHAnsi"/>
                <w:i/>
                <w:sz w:val="24"/>
                <w:szCs w:val="24"/>
              </w:rPr>
            </w:pPr>
          </w:p>
        </w:tc>
      </w:tr>
      <w:tr w:rsidR="006A5D07" w:rsidRPr="00BF3D0F" w:rsidTr="00453B23">
        <w:tc>
          <w:tcPr>
            <w:tcW w:w="1090" w:type="dxa"/>
          </w:tcPr>
          <w:p w:rsidR="007C1E28" w:rsidRPr="00BF3D0F" w:rsidRDefault="006571C4">
            <w:pPr>
              <w:rPr>
                <w:rFonts w:cstheme="minorHAnsi"/>
                <w:sz w:val="24"/>
                <w:szCs w:val="24"/>
              </w:rPr>
            </w:pPr>
            <w:r w:rsidRPr="00BF3D0F">
              <w:rPr>
                <w:rFonts w:cstheme="minorHAnsi"/>
                <w:sz w:val="24"/>
                <w:szCs w:val="24"/>
              </w:rPr>
              <w:t>4202.</w:t>
            </w:r>
          </w:p>
        </w:tc>
        <w:tc>
          <w:tcPr>
            <w:tcW w:w="2773" w:type="dxa"/>
          </w:tcPr>
          <w:p w:rsidR="007C1E28" w:rsidRPr="00BF3D0F" w:rsidRDefault="006571C4" w:rsidP="007C1E28">
            <w:pPr>
              <w:autoSpaceDE w:val="0"/>
              <w:autoSpaceDN w:val="0"/>
              <w:adjustRightInd w:val="0"/>
              <w:rPr>
                <w:rFonts w:cstheme="minorHAnsi"/>
                <w:sz w:val="24"/>
                <w:szCs w:val="24"/>
              </w:rPr>
            </w:pPr>
            <w:r w:rsidRPr="00BF3D0F">
              <w:rPr>
                <w:rFonts w:cstheme="minorHAnsi"/>
                <w:sz w:val="24"/>
                <w:szCs w:val="24"/>
              </w:rPr>
              <w:t>In Chananaeam et Pharaonem.</w:t>
            </w:r>
          </w:p>
        </w:tc>
        <w:tc>
          <w:tcPr>
            <w:tcW w:w="3900" w:type="dxa"/>
          </w:tcPr>
          <w:p w:rsidR="007C1E28" w:rsidRPr="00BF3D0F" w:rsidRDefault="006571C4" w:rsidP="00E15EBF">
            <w:pPr>
              <w:rPr>
                <w:rFonts w:cstheme="minorHAnsi"/>
                <w:sz w:val="24"/>
                <w:szCs w:val="24"/>
              </w:rPr>
            </w:pPr>
            <w:r w:rsidRPr="00BF3D0F">
              <w:rPr>
                <w:rFonts w:cstheme="minorHAnsi"/>
                <w:sz w:val="24"/>
                <w:szCs w:val="24"/>
              </w:rPr>
              <w:t xml:space="preserve">PG 59. 653-664 = </w:t>
            </w:r>
            <w:r w:rsidR="00DF21E3">
              <w:rPr>
                <w:rFonts w:cstheme="minorHAnsi"/>
                <w:sz w:val="24"/>
                <w:szCs w:val="24"/>
              </w:rPr>
              <w:t>Montfaucon</w:t>
            </w:r>
            <w:r w:rsidRPr="00BF3D0F">
              <w:rPr>
                <w:rFonts w:cstheme="minorHAnsi"/>
                <w:sz w:val="24"/>
                <w:szCs w:val="24"/>
              </w:rPr>
              <w:t>.</w:t>
            </w:r>
          </w:p>
          <w:p w:rsidR="006571C4" w:rsidRPr="00BF3D0F" w:rsidRDefault="006571C4" w:rsidP="006571C4">
            <w:pPr>
              <w:rPr>
                <w:rFonts w:cstheme="minorHAnsi"/>
                <w:sz w:val="24"/>
                <w:szCs w:val="24"/>
              </w:rPr>
            </w:pPr>
            <w:r w:rsidRPr="00BF3D0F">
              <w:rPr>
                <w:rFonts w:cstheme="minorHAnsi"/>
                <w:sz w:val="24"/>
                <w:szCs w:val="24"/>
              </w:rPr>
              <w:t>Sav. 5 771-782.</w:t>
            </w:r>
          </w:p>
        </w:tc>
        <w:tc>
          <w:tcPr>
            <w:tcW w:w="6411" w:type="dxa"/>
          </w:tcPr>
          <w:p w:rsidR="007C1E28" w:rsidRPr="00BF3D0F" w:rsidRDefault="006571C4" w:rsidP="00D95900">
            <w:pPr>
              <w:autoSpaceDE w:val="0"/>
              <w:autoSpaceDN w:val="0"/>
              <w:adjustRightInd w:val="0"/>
              <w:rPr>
                <w:rFonts w:cstheme="minorHAnsi"/>
                <w:sz w:val="24"/>
                <w:szCs w:val="24"/>
              </w:rPr>
            </w:pPr>
            <w:r w:rsidRPr="00BF3D0F">
              <w:rPr>
                <w:rFonts w:cstheme="minorHAnsi"/>
                <w:sz w:val="24"/>
                <w:szCs w:val="24"/>
              </w:rPr>
              <w:t>(Two Armenian versions)</w:t>
            </w:r>
            <w:r w:rsidR="00FC7926" w:rsidRPr="00BF3D0F">
              <w:rPr>
                <w:rFonts w:cstheme="minorHAnsi"/>
                <w:sz w:val="24"/>
                <w:szCs w:val="24"/>
              </w:rPr>
              <w:t xml:space="preserve">  Cited in the </w:t>
            </w:r>
            <w:r w:rsidR="00FC7926" w:rsidRPr="00BF3D0F">
              <w:rPr>
                <w:rFonts w:cstheme="minorHAnsi"/>
                <w:i/>
                <w:sz w:val="24"/>
                <w:szCs w:val="24"/>
              </w:rPr>
              <w:t>Doctrina Patrum</w:t>
            </w:r>
            <w:r w:rsidR="00FC7926" w:rsidRPr="00BF3D0F">
              <w:rPr>
                <w:rFonts w:cstheme="minorHAnsi"/>
                <w:sz w:val="24"/>
                <w:szCs w:val="24"/>
              </w:rPr>
              <w:t>.</w:t>
            </w:r>
          </w:p>
        </w:tc>
      </w:tr>
      <w:tr w:rsidR="006A5D07" w:rsidRPr="00BF3D0F" w:rsidTr="00453B23">
        <w:tc>
          <w:tcPr>
            <w:tcW w:w="1090" w:type="dxa"/>
          </w:tcPr>
          <w:p w:rsidR="00F358F2" w:rsidRPr="00BF3D0F" w:rsidRDefault="008D3B32">
            <w:pPr>
              <w:rPr>
                <w:rFonts w:cstheme="minorHAnsi"/>
                <w:sz w:val="24"/>
                <w:szCs w:val="24"/>
              </w:rPr>
            </w:pPr>
            <w:r w:rsidRPr="00BF3D0F">
              <w:rPr>
                <w:rFonts w:cstheme="minorHAnsi"/>
                <w:sz w:val="24"/>
                <w:szCs w:val="24"/>
              </w:rPr>
              <w:t>4203.</w:t>
            </w:r>
          </w:p>
        </w:tc>
        <w:tc>
          <w:tcPr>
            <w:tcW w:w="2773" w:type="dxa"/>
          </w:tcPr>
          <w:p w:rsidR="008D3B32" w:rsidRPr="00BF3D0F" w:rsidRDefault="008D3B32" w:rsidP="008D3B32">
            <w:pPr>
              <w:autoSpaceDE w:val="0"/>
              <w:autoSpaceDN w:val="0"/>
              <w:adjustRightInd w:val="0"/>
              <w:rPr>
                <w:rFonts w:cstheme="minorHAnsi"/>
                <w:i/>
                <w:iCs/>
                <w:sz w:val="24"/>
                <w:szCs w:val="24"/>
                <w:lang w:val="it-IT"/>
              </w:rPr>
            </w:pPr>
            <w:r w:rsidRPr="00BF3D0F">
              <w:rPr>
                <w:rFonts w:cstheme="minorHAnsi"/>
                <w:sz w:val="24"/>
                <w:szCs w:val="24"/>
                <w:lang w:val="it-IT"/>
              </w:rPr>
              <w:t xml:space="preserve">In dictum apostoli: </w:t>
            </w:r>
            <w:r w:rsidRPr="00BF3D0F">
              <w:rPr>
                <w:rFonts w:cstheme="minorHAnsi"/>
                <w:i/>
                <w:iCs/>
                <w:sz w:val="24"/>
                <w:szCs w:val="24"/>
                <w:lang w:val="it-IT"/>
              </w:rPr>
              <w:t>Non quod uolo facio</w:t>
            </w:r>
          </w:p>
          <w:p w:rsidR="00F358F2" w:rsidRPr="00BF3D0F" w:rsidRDefault="008D3B32" w:rsidP="008D3B32">
            <w:pPr>
              <w:autoSpaceDE w:val="0"/>
              <w:autoSpaceDN w:val="0"/>
              <w:adjustRightInd w:val="0"/>
              <w:rPr>
                <w:rFonts w:cstheme="minorHAnsi"/>
                <w:sz w:val="24"/>
                <w:szCs w:val="24"/>
              </w:rPr>
            </w:pPr>
            <w:r w:rsidRPr="00BF3D0F">
              <w:rPr>
                <w:rFonts w:cstheme="minorHAnsi"/>
                <w:sz w:val="24"/>
                <w:szCs w:val="24"/>
              </w:rPr>
              <w:lastRenderedPageBreak/>
              <w:t>(Rom. 7. 19)·</w:t>
            </w:r>
          </w:p>
        </w:tc>
        <w:tc>
          <w:tcPr>
            <w:tcW w:w="3900" w:type="dxa"/>
          </w:tcPr>
          <w:p w:rsidR="00F358F2" w:rsidRPr="00BF3D0F" w:rsidRDefault="00AE30AC" w:rsidP="00E15EBF">
            <w:pPr>
              <w:rPr>
                <w:rFonts w:cstheme="minorHAnsi"/>
                <w:sz w:val="24"/>
                <w:szCs w:val="24"/>
              </w:rPr>
            </w:pPr>
            <w:r w:rsidRPr="00BF3D0F">
              <w:rPr>
                <w:rFonts w:cstheme="minorHAnsi"/>
                <w:sz w:val="24"/>
                <w:szCs w:val="24"/>
              </w:rPr>
              <w:lastRenderedPageBreak/>
              <w:t xml:space="preserve">PG 59. 663-674 = </w:t>
            </w:r>
            <w:r w:rsidR="00DF21E3">
              <w:rPr>
                <w:rFonts w:cstheme="minorHAnsi"/>
                <w:sz w:val="24"/>
                <w:szCs w:val="24"/>
              </w:rPr>
              <w:t>Montfaucon</w:t>
            </w:r>
            <w:r w:rsidRPr="00BF3D0F">
              <w:rPr>
                <w:rFonts w:cstheme="minorHAnsi"/>
                <w:sz w:val="24"/>
                <w:szCs w:val="24"/>
              </w:rPr>
              <w:t>.</w:t>
            </w:r>
          </w:p>
          <w:p w:rsidR="00AE30AC" w:rsidRPr="00BF3D0F" w:rsidRDefault="00AE30AC" w:rsidP="00E15EBF">
            <w:pPr>
              <w:rPr>
                <w:rFonts w:cstheme="minorHAnsi"/>
                <w:sz w:val="24"/>
                <w:szCs w:val="24"/>
              </w:rPr>
            </w:pPr>
            <w:r w:rsidRPr="00BF3D0F">
              <w:rPr>
                <w:rFonts w:cstheme="minorHAnsi"/>
                <w:sz w:val="24"/>
                <w:szCs w:val="24"/>
              </w:rPr>
              <w:t>Sav. 5. 789-798.</w:t>
            </w:r>
          </w:p>
        </w:tc>
        <w:tc>
          <w:tcPr>
            <w:tcW w:w="6411" w:type="dxa"/>
          </w:tcPr>
          <w:p w:rsidR="00F358F2" w:rsidRPr="00BF3D0F" w:rsidRDefault="008D3B32" w:rsidP="00D95900">
            <w:pPr>
              <w:autoSpaceDE w:val="0"/>
              <w:autoSpaceDN w:val="0"/>
              <w:adjustRightInd w:val="0"/>
              <w:rPr>
                <w:rFonts w:cstheme="minorHAnsi"/>
                <w:sz w:val="24"/>
                <w:szCs w:val="24"/>
              </w:rPr>
            </w:pPr>
            <w:r w:rsidRPr="00BF3D0F">
              <w:rPr>
                <w:rFonts w:cstheme="minorHAnsi"/>
                <w:i/>
                <w:sz w:val="24"/>
                <w:szCs w:val="24"/>
              </w:rPr>
              <w:t>On the saying of the apostle, “I do not do what I want”</w:t>
            </w:r>
            <w:r w:rsidR="001969D1" w:rsidRPr="00BF3D0F">
              <w:rPr>
                <w:rFonts w:cstheme="minorHAnsi"/>
                <w:i/>
                <w:sz w:val="24"/>
                <w:szCs w:val="24"/>
              </w:rPr>
              <w:t>.</w:t>
            </w:r>
          </w:p>
        </w:tc>
      </w:tr>
      <w:tr w:rsidR="006A5D07" w:rsidRPr="00BF3D0F" w:rsidTr="00453B23">
        <w:tc>
          <w:tcPr>
            <w:tcW w:w="1090" w:type="dxa"/>
          </w:tcPr>
          <w:p w:rsidR="00AE30AC" w:rsidRPr="00BF3D0F" w:rsidRDefault="00FB5E33">
            <w:pPr>
              <w:rPr>
                <w:rFonts w:cstheme="minorHAnsi"/>
                <w:sz w:val="24"/>
                <w:szCs w:val="24"/>
              </w:rPr>
            </w:pPr>
            <w:r w:rsidRPr="00BF3D0F">
              <w:rPr>
                <w:rFonts w:cstheme="minorHAnsi"/>
                <w:sz w:val="24"/>
                <w:szCs w:val="24"/>
              </w:rPr>
              <w:lastRenderedPageBreak/>
              <w:t>4204.</w:t>
            </w:r>
          </w:p>
        </w:tc>
        <w:tc>
          <w:tcPr>
            <w:tcW w:w="2773" w:type="dxa"/>
          </w:tcPr>
          <w:p w:rsidR="00AE30AC" w:rsidRPr="00BF3D0F" w:rsidRDefault="00FB5E33" w:rsidP="006E1D12">
            <w:pPr>
              <w:autoSpaceDE w:val="0"/>
              <w:autoSpaceDN w:val="0"/>
              <w:adjustRightInd w:val="0"/>
              <w:rPr>
                <w:rFonts w:cstheme="minorHAnsi"/>
                <w:sz w:val="24"/>
                <w:szCs w:val="24"/>
                <w:lang w:val="it-IT"/>
              </w:rPr>
            </w:pPr>
            <w:r w:rsidRPr="00BF3D0F">
              <w:rPr>
                <w:rFonts w:cstheme="minorHAnsi"/>
                <w:sz w:val="24"/>
                <w:szCs w:val="24"/>
                <w:lang w:val="it-IT"/>
              </w:rPr>
              <w:t xml:space="preserve">In incarnationem domini </w:t>
            </w:r>
            <w:r w:rsidR="006E1D12" w:rsidRPr="00BF3D0F">
              <w:rPr>
                <w:rFonts w:cstheme="minorHAnsi"/>
                <w:sz w:val="24"/>
                <w:szCs w:val="24"/>
                <w:lang w:val="it-IT"/>
              </w:rPr>
              <w:t>(BHGa</w:t>
            </w:r>
            <w:r w:rsidRPr="00BF3D0F">
              <w:rPr>
                <w:rFonts w:cstheme="minorHAnsi"/>
                <w:sz w:val="24"/>
                <w:szCs w:val="24"/>
                <w:lang w:val="it-IT"/>
              </w:rPr>
              <w:t xml:space="preserve"> </w:t>
            </w:r>
            <w:r w:rsidR="006E1D12" w:rsidRPr="00BF3D0F">
              <w:rPr>
                <w:rFonts w:cstheme="minorHAnsi"/>
                <w:sz w:val="24"/>
                <w:szCs w:val="24"/>
                <w:lang w:val="it-IT"/>
              </w:rPr>
              <w:t>1</w:t>
            </w:r>
            <w:r w:rsidRPr="00BF3D0F">
              <w:rPr>
                <w:rFonts w:cstheme="minorHAnsi"/>
                <w:sz w:val="24"/>
                <w:szCs w:val="24"/>
                <w:lang w:val="it-IT"/>
              </w:rPr>
              <w:t>9</w:t>
            </w:r>
            <w:r w:rsidR="006E1D12" w:rsidRPr="00BF3D0F">
              <w:rPr>
                <w:rFonts w:cstheme="minorHAnsi"/>
                <w:sz w:val="24"/>
                <w:szCs w:val="24"/>
                <w:lang w:val="it-IT"/>
              </w:rPr>
              <w:t>10</w:t>
            </w:r>
            <w:r w:rsidRPr="00BF3D0F">
              <w:rPr>
                <w:rFonts w:cstheme="minorHAnsi"/>
                <w:sz w:val="24"/>
                <w:szCs w:val="24"/>
                <w:lang w:val="it-IT"/>
              </w:rPr>
              <w:t>k).</w:t>
            </w:r>
          </w:p>
        </w:tc>
        <w:tc>
          <w:tcPr>
            <w:tcW w:w="3900" w:type="dxa"/>
          </w:tcPr>
          <w:p w:rsidR="00AE30AC" w:rsidRPr="00BF3D0F" w:rsidRDefault="00203A3C" w:rsidP="00E15EBF">
            <w:pPr>
              <w:rPr>
                <w:rFonts w:cstheme="minorHAnsi"/>
                <w:sz w:val="24"/>
                <w:szCs w:val="24"/>
              </w:rPr>
            </w:pPr>
            <w:r w:rsidRPr="00BF3D0F">
              <w:rPr>
                <w:rFonts w:cstheme="minorHAnsi"/>
                <w:sz w:val="24"/>
                <w:szCs w:val="24"/>
              </w:rPr>
              <w:t xml:space="preserve">PG 59. 687-700 = </w:t>
            </w:r>
            <w:r w:rsidR="00DF21E3">
              <w:rPr>
                <w:rFonts w:cstheme="minorHAnsi"/>
                <w:sz w:val="24"/>
                <w:szCs w:val="24"/>
              </w:rPr>
              <w:t>Montfaucon</w:t>
            </w:r>
            <w:r w:rsidRPr="00BF3D0F">
              <w:rPr>
                <w:rFonts w:cstheme="minorHAnsi"/>
                <w:sz w:val="24"/>
                <w:szCs w:val="24"/>
              </w:rPr>
              <w:t>.</w:t>
            </w:r>
          </w:p>
          <w:p w:rsidR="00203A3C" w:rsidRPr="00BF3D0F" w:rsidRDefault="00203A3C" w:rsidP="00E15EBF">
            <w:pPr>
              <w:rPr>
                <w:rFonts w:cstheme="minorHAnsi"/>
                <w:sz w:val="24"/>
                <w:szCs w:val="24"/>
              </w:rPr>
            </w:pPr>
            <w:r w:rsidRPr="00BF3D0F">
              <w:rPr>
                <w:rFonts w:cstheme="minorHAnsi"/>
                <w:sz w:val="24"/>
                <w:szCs w:val="24"/>
              </w:rPr>
              <w:t>Sav. 5, 851-864.</w:t>
            </w:r>
          </w:p>
        </w:tc>
        <w:tc>
          <w:tcPr>
            <w:tcW w:w="6411" w:type="dxa"/>
          </w:tcPr>
          <w:p w:rsidR="00AE30AC" w:rsidRPr="00F732F0" w:rsidRDefault="007E6DE9" w:rsidP="00F732F0">
            <w:pPr>
              <w:rPr>
                <w:rFonts w:cstheme="minorHAnsi"/>
                <w:sz w:val="24"/>
                <w:szCs w:val="24"/>
              </w:rPr>
            </w:pPr>
            <w:r w:rsidRPr="00BF3D0F">
              <w:rPr>
                <w:rFonts w:cstheme="minorHAnsi"/>
                <w:sz w:val="24"/>
                <w:szCs w:val="24"/>
              </w:rPr>
              <w:t xml:space="preserve">Old Russian.  </w:t>
            </w:r>
            <w:r w:rsidR="000C3307">
              <w:rPr>
                <w:rFonts w:cstheme="minorHAnsi"/>
                <w:sz w:val="24"/>
                <w:szCs w:val="24"/>
              </w:rPr>
              <w:t>Makarij</w:t>
            </w:r>
            <w:r w:rsidR="004E6563" w:rsidRPr="00BF3D0F">
              <w:rPr>
                <w:rFonts w:cstheme="minorHAnsi"/>
                <w:sz w:val="24"/>
                <w:szCs w:val="24"/>
              </w:rPr>
              <w:t>. Nov., col. 1685-1710.</w:t>
            </w:r>
            <w:r w:rsidR="00F732F0">
              <w:rPr>
                <w:rFonts w:cstheme="minorHAnsi"/>
                <w:sz w:val="24"/>
                <w:szCs w:val="24"/>
              </w:rPr>
              <w:br/>
            </w:r>
            <w:r w:rsidR="003D7022">
              <w:rPr>
                <w:rStyle w:val="Hyperlink"/>
                <w:rFonts w:cstheme="minorHAnsi"/>
                <w:color w:val="auto"/>
                <w:sz w:val="24"/>
                <w:szCs w:val="24"/>
                <w:u w:val="none"/>
              </w:rPr>
              <w:t xml:space="preserve">English: </w:t>
            </w:r>
            <w:r w:rsidR="00F732F0">
              <w:rPr>
                <w:rStyle w:val="Hyperlink"/>
                <w:rFonts w:cstheme="minorHAnsi"/>
                <w:color w:val="auto"/>
                <w:sz w:val="24"/>
                <w:szCs w:val="24"/>
                <w:u w:val="none"/>
              </w:rPr>
              <w:t>R. Regtuit,</w:t>
            </w:r>
            <w:r w:rsidR="00F732F0" w:rsidRPr="00A45E76">
              <w:rPr>
                <w:rStyle w:val="Hyperlink"/>
                <w:rFonts w:cstheme="minorHAnsi"/>
                <w:color w:val="auto"/>
                <w:sz w:val="24"/>
                <w:szCs w:val="24"/>
                <w:u w:val="none"/>
              </w:rPr>
              <w:t xml:space="preserve"> </w:t>
            </w:r>
            <w:r w:rsidR="00F732F0" w:rsidRPr="001338F0">
              <w:rPr>
                <w:rStyle w:val="Hyperlink"/>
                <w:rFonts w:cstheme="minorHAnsi"/>
                <w:i/>
                <w:color w:val="auto"/>
                <w:sz w:val="24"/>
                <w:szCs w:val="24"/>
                <w:u w:val="none"/>
              </w:rPr>
              <w:t>Severian of Gabala. Homily on the incarnation of Christ</w:t>
            </w:r>
            <w:r w:rsidR="00F732F0" w:rsidRPr="00D04F76">
              <w:rPr>
                <w:rStyle w:val="Hyperlink"/>
                <w:rFonts w:cstheme="minorHAnsi"/>
                <w:i/>
                <w:color w:val="auto"/>
                <w:sz w:val="24"/>
                <w:szCs w:val="24"/>
                <w:u w:val="none"/>
              </w:rPr>
              <w:t xml:space="preserve"> (CPG 4204)</w:t>
            </w:r>
            <w:r w:rsidR="00F732F0" w:rsidRPr="00D04F76">
              <w:rPr>
                <w:i/>
              </w:rPr>
              <w:t xml:space="preserve"> </w:t>
            </w:r>
            <w:r w:rsidR="00F732F0" w:rsidRPr="00D04F76">
              <w:rPr>
                <w:rStyle w:val="Hyperlink"/>
                <w:rFonts w:cstheme="minorHAnsi"/>
                <w:i/>
                <w:color w:val="auto"/>
                <w:sz w:val="24"/>
                <w:szCs w:val="24"/>
                <w:u w:val="none"/>
              </w:rPr>
              <w:t>: text, translation and introduction</w:t>
            </w:r>
            <w:r w:rsidR="00F732F0">
              <w:rPr>
                <w:rStyle w:val="Hyperlink"/>
                <w:rFonts w:cstheme="minorHAnsi"/>
                <w:color w:val="auto"/>
                <w:sz w:val="24"/>
                <w:szCs w:val="24"/>
                <w:u w:val="none"/>
              </w:rPr>
              <w:t>, 1992, Amsterdam. 337 p.</w:t>
            </w:r>
          </w:p>
        </w:tc>
      </w:tr>
      <w:tr w:rsidR="006A5D07" w:rsidRPr="00BF3D0F" w:rsidTr="00453B23">
        <w:tc>
          <w:tcPr>
            <w:tcW w:w="1090" w:type="dxa"/>
          </w:tcPr>
          <w:p w:rsidR="000D1A6D" w:rsidRPr="00BF3D0F" w:rsidRDefault="000E6847">
            <w:pPr>
              <w:rPr>
                <w:rFonts w:cstheme="minorHAnsi"/>
                <w:sz w:val="24"/>
                <w:szCs w:val="24"/>
              </w:rPr>
            </w:pPr>
            <w:r w:rsidRPr="00BF3D0F">
              <w:rPr>
                <w:rFonts w:cstheme="minorHAnsi"/>
                <w:sz w:val="24"/>
                <w:szCs w:val="24"/>
              </w:rPr>
              <w:t>4205.</w:t>
            </w:r>
          </w:p>
        </w:tc>
        <w:tc>
          <w:tcPr>
            <w:tcW w:w="2773" w:type="dxa"/>
          </w:tcPr>
          <w:p w:rsidR="000D1A6D" w:rsidRPr="00BF3D0F" w:rsidRDefault="000E6847" w:rsidP="006E1D12">
            <w:pPr>
              <w:autoSpaceDE w:val="0"/>
              <w:autoSpaceDN w:val="0"/>
              <w:adjustRightInd w:val="0"/>
              <w:rPr>
                <w:rFonts w:cstheme="minorHAnsi"/>
                <w:sz w:val="24"/>
                <w:szCs w:val="24"/>
              </w:rPr>
            </w:pPr>
            <w:r w:rsidRPr="00BF3D0F">
              <w:rPr>
                <w:rFonts w:cstheme="minorHAnsi"/>
                <w:sz w:val="24"/>
                <w:szCs w:val="24"/>
              </w:rPr>
              <w:t>In proditionem seruatoris.</w:t>
            </w:r>
          </w:p>
        </w:tc>
        <w:tc>
          <w:tcPr>
            <w:tcW w:w="3900" w:type="dxa"/>
          </w:tcPr>
          <w:p w:rsidR="000D1A6D" w:rsidRPr="00BF3D0F" w:rsidRDefault="000E6847" w:rsidP="00E15EBF">
            <w:pPr>
              <w:rPr>
                <w:rFonts w:cstheme="minorHAnsi"/>
                <w:sz w:val="24"/>
                <w:szCs w:val="24"/>
              </w:rPr>
            </w:pPr>
            <w:r w:rsidRPr="00BF3D0F">
              <w:rPr>
                <w:rFonts w:cstheme="minorHAnsi"/>
                <w:sz w:val="24"/>
                <w:szCs w:val="24"/>
              </w:rPr>
              <w:t xml:space="preserve">PG 59. 713-720 = </w:t>
            </w:r>
            <w:r w:rsidR="00DF21E3">
              <w:rPr>
                <w:rFonts w:cstheme="minorHAnsi"/>
                <w:sz w:val="24"/>
                <w:szCs w:val="24"/>
              </w:rPr>
              <w:t>Montfaucon</w:t>
            </w:r>
            <w:r w:rsidRPr="00BF3D0F">
              <w:rPr>
                <w:rFonts w:cstheme="minorHAnsi"/>
                <w:sz w:val="24"/>
                <w:szCs w:val="24"/>
              </w:rPr>
              <w:t>.</w:t>
            </w:r>
          </w:p>
          <w:p w:rsidR="000E6847" w:rsidRPr="00BF3D0F" w:rsidRDefault="000E6847" w:rsidP="00E15EBF">
            <w:pPr>
              <w:rPr>
                <w:rFonts w:cstheme="minorHAnsi"/>
                <w:sz w:val="24"/>
                <w:szCs w:val="24"/>
              </w:rPr>
            </w:pPr>
            <w:r w:rsidRPr="00BF3D0F">
              <w:rPr>
                <w:rFonts w:cstheme="minorHAnsi"/>
                <w:sz w:val="24"/>
                <w:szCs w:val="24"/>
              </w:rPr>
              <w:t>Sav. 5, 893-897.</w:t>
            </w:r>
          </w:p>
        </w:tc>
        <w:tc>
          <w:tcPr>
            <w:tcW w:w="6411" w:type="dxa"/>
          </w:tcPr>
          <w:p w:rsidR="000D1A6D" w:rsidRPr="00BF3D0F" w:rsidRDefault="000D1A6D" w:rsidP="00D95900">
            <w:pPr>
              <w:autoSpaceDE w:val="0"/>
              <w:autoSpaceDN w:val="0"/>
              <w:adjustRightInd w:val="0"/>
              <w:rPr>
                <w:rFonts w:cstheme="minorHAnsi"/>
                <w:i/>
                <w:sz w:val="24"/>
                <w:szCs w:val="24"/>
              </w:rPr>
            </w:pPr>
          </w:p>
        </w:tc>
      </w:tr>
      <w:tr w:rsidR="006A5D07" w:rsidRPr="006D005E" w:rsidTr="00453B23">
        <w:tc>
          <w:tcPr>
            <w:tcW w:w="1090" w:type="dxa"/>
          </w:tcPr>
          <w:p w:rsidR="000E6847" w:rsidRPr="00BF3D0F" w:rsidRDefault="006B5055">
            <w:pPr>
              <w:rPr>
                <w:rFonts w:cstheme="minorHAnsi"/>
                <w:sz w:val="24"/>
                <w:szCs w:val="24"/>
              </w:rPr>
            </w:pPr>
            <w:r w:rsidRPr="00BF3D0F">
              <w:rPr>
                <w:rFonts w:cstheme="minorHAnsi"/>
                <w:sz w:val="24"/>
                <w:szCs w:val="24"/>
              </w:rPr>
              <w:t>4206.</w:t>
            </w:r>
          </w:p>
        </w:tc>
        <w:tc>
          <w:tcPr>
            <w:tcW w:w="2773" w:type="dxa"/>
          </w:tcPr>
          <w:p w:rsidR="000E6847" w:rsidRPr="00BF3D0F" w:rsidRDefault="006B5055" w:rsidP="006E1D12">
            <w:pPr>
              <w:autoSpaceDE w:val="0"/>
              <w:autoSpaceDN w:val="0"/>
              <w:adjustRightInd w:val="0"/>
              <w:rPr>
                <w:rFonts w:cstheme="minorHAnsi"/>
                <w:sz w:val="24"/>
                <w:szCs w:val="24"/>
              </w:rPr>
            </w:pPr>
            <w:r w:rsidRPr="00BF3D0F">
              <w:rPr>
                <w:rFonts w:cstheme="minorHAnsi"/>
                <w:sz w:val="24"/>
                <w:szCs w:val="24"/>
              </w:rPr>
              <w:t>De fide.</w:t>
            </w:r>
          </w:p>
        </w:tc>
        <w:tc>
          <w:tcPr>
            <w:tcW w:w="3900" w:type="dxa"/>
          </w:tcPr>
          <w:p w:rsidR="000E6847" w:rsidRPr="00BF3D0F" w:rsidRDefault="006B5055" w:rsidP="00E15EBF">
            <w:pPr>
              <w:rPr>
                <w:rFonts w:cstheme="minorHAnsi"/>
                <w:sz w:val="24"/>
                <w:szCs w:val="24"/>
              </w:rPr>
            </w:pPr>
            <w:r w:rsidRPr="00BF3D0F">
              <w:rPr>
                <w:rFonts w:cstheme="minorHAnsi"/>
                <w:sz w:val="24"/>
                <w:szCs w:val="24"/>
              </w:rPr>
              <w:t xml:space="preserve">PG 60. 767-772 = </w:t>
            </w:r>
            <w:r w:rsidR="00DF21E3">
              <w:rPr>
                <w:rFonts w:cstheme="minorHAnsi"/>
                <w:sz w:val="24"/>
                <w:szCs w:val="24"/>
              </w:rPr>
              <w:t>Montfaucon</w:t>
            </w:r>
            <w:r w:rsidRPr="00BF3D0F">
              <w:rPr>
                <w:rFonts w:cstheme="minorHAnsi"/>
                <w:sz w:val="24"/>
                <w:szCs w:val="24"/>
              </w:rPr>
              <w:t>.</w:t>
            </w:r>
          </w:p>
        </w:tc>
        <w:tc>
          <w:tcPr>
            <w:tcW w:w="6411" w:type="dxa"/>
          </w:tcPr>
          <w:p w:rsidR="0086480C" w:rsidRPr="00BF3D0F" w:rsidRDefault="006C50AD" w:rsidP="000B0918">
            <w:pPr>
              <w:autoSpaceDE w:val="0"/>
              <w:autoSpaceDN w:val="0"/>
              <w:adjustRightInd w:val="0"/>
              <w:rPr>
                <w:rFonts w:eastAsia="HiddenHorzOCR" w:cstheme="minorHAnsi"/>
                <w:sz w:val="24"/>
                <w:szCs w:val="24"/>
                <w:lang w:val="it-IT"/>
              </w:rPr>
            </w:pPr>
            <w:r>
              <w:rPr>
                <w:rFonts w:cstheme="minorHAnsi"/>
                <w:sz w:val="24"/>
                <w:szCs w:val="24"/>
                <w:lang w:val="fr-FR"/>
              </w:rPr>
              <w:t xml:space="preserve">M. Rodinson, </w:t>
            </w:r>
            <w:r w:rsidR="000B0918" w:rsidRPr="00BF3D0F">
              <w:rPr>
                <w:rFonts w:cstheme="minorHAnsi"/>
                <w:sz w:val="24"/>
                <w:szCs w:val="24"/>
                <w:lang w:val="fr-FR"/>
              </w:rPr>
              <w:t> </w:t>
            </w:r>
            <w:r>
              <w:rPr>
                <w:rFonts w:cstheme="minorHAnsi"/>
                <w:sz w:val="24"/>
                <w:szCs w:val="24"/>
                <w:lang w:val="fr-FR"/>
              </w:rPr>
              <w:t>« </w:t>
            </w:r>
            <w:r w:rsidR="000B0918" w:rsidRPr="00BF3D0F">
              <w:rPr>
                <w:rFonts w:cstheme="minorHAnsi"/>
                <w:sz w:val="24"/>
                <w:szCs w:val="24"/>
                <w:lang w:val="fr-FR"/>
              </w:rPr>
              <w:t xml:space="preserve">L’Homelie sur la foi et la Trinite de Severien de Gabala », in </w:t>
            </w:r>
            <w:r w:rsidR="000B0918" w:rsidRPr="00BF3D0F">
              <w:rPr>
                <w:rFonts w:cstheme="minorHAnsi"/>
                <w:i/>
                <w:iCs/>
                <w:sz w:val="24"/>
                <w:szCs w:val="24"/>
                <w:lang w:val="fr-FR"/>
              </w:rPr>
              <w:t xml:space="preserve">Accademia </w:t>
            </w:r>
            <w:r w:rsidR="000B0918" w:rsidRPr="00BF3D0F">
              <w:rPr>
                <w:rFonts w:eastAsia="HiddenHorzOCR" w:cstheme="minorHAnsi"/>
                <w:i/>
                <w:sz w:val="24"/>
                <w:szCs w:val="24"/>
                <w:lang w:val="fr-FR"/>
              </w:rPr>
              <w:t>Nazionale dei Lincei, Problemi attuali di scienza e di cultura quad.</w:t>
            </w:r>
            <w:r w:rsidR="000B0918" w:rsidRPr="00BF3D0F">
              <w:rPr>
                <w:rFonts w:eastAsia="HiddenHorzOCR" w:cstheme="minorHAnsi"/>
                <w:sz w:val="24"/>
                <w:szCs w:val="24"/>
                <w:lang w:val="fr-FR"/>
              </w:rPr>
              <w:t xml:space="preserve"> </w:t>
            </w:r>
            <w:r w:rsidR="000B0918" w:rsidRPr="00BF3D0F">
              <w:rPr>
                <w:rFonts w:eastAsia="HiddenHorzOCR" w:cstheme="minorHAnsi"/>
                <w:sz w:val="24"/>
                <w:szCs w:val="24"/>
                <w:lang w:val="it-IT"/>
              </w:rPr>
              <w:t>48 (Atti di Convegno Internazionale di Studi Etiopici), Roma, 1960, p. 387-396.</w:t>
            </w:r>
          </w:p>
          <w:p w:rsidR="00A75C55" w:rsidRPr="00BF3D0F" w:rsidRDefault="00A75C55" w:rsidP="0080731E">
            <w:pPr>
              <w:autoSpaceDE w:val="0"/>
              <w:autoSpaceDN w:val="0"/>
              <w:adjustRightInd w:val="0"/>
              <w:rPr>
                <w:rFonts w:cstheme="minorHAnsi"/>
                <w:sz w:val="24"/>
                <w:szCs w:val="24"/>
              </w:rPr>
            </w:pPr>
            <w:r w:rsidRPr="00BF3D0F">
              <w:rPr>
                <w:rFonts w:eastAsia="HiddenHorzOCR" w:cstheme="minorHAnsi"/>
                <w:sz w:val="24"/>
                <w:szCs w:val="24"/>
                <w:lang w:val="it-IT"/>
              </w:rPr>
              <w:t xml:space="preserve">Armenian version: </w:t>
            </w:r>
            <w:r w:rsidR="00030D18">
              <w:rPr>
                <w:rFonts w:cstheme="minorHAnsi"/>
                <w:sz w:val="24"/>
                <w:szCs w:val="24"/>
                <w:lang w:val="it-IT"/>
              </w:rPr>
              <w:t>Mechitharistae</w:t>
            </w:r>
            <w:r w:rsidRPr="00BF3D0F">
              <w:rPr>
                <w:rFonts w:cstheme="minorHAnsi"/>
                <w:sz w:val="24"/>
                <w:szCs w:val="24"/>
                <w:lang w:val="it-IT"/>
              </w:rPr>
              <w:t xml:space="preserve">, </w:t>
            </w:r>
            <w:r w:rsidRPr="00BF3D0F">
              <w:rPr>
                <w:rFonts w:cstheme="minorHAnsi"/>
                <w:i/>
                <w:iCs/>
                <w:sz w:val="24"/>
                <w:szCs w:val="24"/>
                <w:lang w:val="it-IT"/>
              </w:rPr>
              <w:t xml:space="preserve">Interpretatio in </w:t>
            </w:r>
            <w:r w:rsidRPr="00BF3D0F">
              <w:rPr>
                <w:rFonts w:cstheme="minorHAnsi"/>
                <w:sz w:val="24"/>
                <w:szCs w:val="24"/>
                <w:lang w:val="it-IT"/>
              </w:rPr>
              <w:t xml:space="preserve">S. </w:t>
            </w:r>
            <w:r w:rsidRPr="00BF3D0F">
              <w:rPr>
                <w:rFonts w:cstheme="minorHAnsi"/>
                <w:i/>
                <w:iCs/>
                <w:sz w:val="24"/>
                <w:szCs w:val="24"/>
                <w:lang w:val="it-IT"/>
              </w:rPr>
              <w:t xml:space="preserve">Pauli epistulas. </w:t>
            </w:r>
            <w:r w:rsidRPr="00BF3D0F">
              <w:rPr>
                <w:rFonts w:cstheme="minorHAnsi"/>
                <w:sz w:val="24"/>
                <w:szCs w:val="24"/>
              </w:rPr>
              <w:t xml:space="preserve">Venetiis, 1862. II, p. </w:t>
            </w:r>
            <w:r w:rsidR="0080731E" w:rsidRPr="00BF3D0F">
              <w:rPr>
                <w:rFonts w:cstheme="minorHAnsi"/>
                <w:sz w:val="24"/>
                <w:szCs w:val="24"/>
              </w:rPr>
              <w:t>783-791</w:t>
            </w:r>
            <w:r w:rsidRPr="00BF3D0F">
              <w:rPr>
                <w:rFonts w:cstheme="minorHAnsi"/>
                <w:sz w:val="24"/>
                <w:szCs w:val="24"/>
              </w:rPr>
              <w:t xml:space="preserve">.  </w:t>
            </w:r>
          </w:p>
          <w:p w:rsidR="0086480C" w:rsidRPr="00BF3D0F" w:rsidRDefault="0086480C" w:rsidP="0086480C">
            <w:pPr>
              <w:autoSpaceDE w:val="0"/>
              <w:autoSpaceDN w:val="0"/>
              <w:adjustRightInd w:val="0"/>
              <w:rPr>
                <w:rFonts w:cstheme="minorHAnsi"/>
                <w:sz w:val="24"/>
                <w:szCs w:val="24"/>
              </w:rPr>
            </w:pPr>
            <w:r w:rsidRPr="00BF3D0F">
              <w:rPr>
                <w:rFonts w:cstheme="minorHAnsi"/>
                <w:sz w:val="24"/>
                <w:szCs w:val="24"/>
              </w:rPr>
              <w:t>Ethiopian version: A. D</w:t>
            </w:r>
            <w:r w:rsidR="007B0F32">
              <w:rPr>
                <w:rFonts w:cstheme="minorHAnsi"/>
                <w:sz w:val="24"/>
                <w:szCs w:val="24"/>
              </w:rPr>
              <w:t>illmann</w:t>
            </w:r>
            <w:r w:rsidRPr="00BF3D0F">
              <w:rPr>
                <w:rFonts w:cstheme="minorHAnsi"/>
                <w:sz w:val="24"/>
                <w:szCs w:val="24"/>
              </w:rPr>
              <w:t xml:space="preserve">, </w:t>
            </w:r>
            <w:r w:rsidRPr="00BF3D0F">
              <w:rPr>
                <w:rFonts w:cstheme="minorHAnsi"/>
                <w:i/>
                <w:iCs/>
                <w:sz w:val="24"/>
                <w:szCs w:val="24"/>
              </w:rPr>
              <w:t xml:space="preserve">Chrestomathia Aethiopica, </w:t>
            </w:r>
            <w:r w:rsidRPr="00BF3D0F">
              <w:rPr>
                <w:rFonts w:cstheme="minorHAnsi"/>
                <w:sz w:val="24"/>
                <w:szCs w:val="24"/>
              </w:rPr>
              <w:t>Lipsiae, 1866, p. 77-88.</w:t>
            </w:r>
          </w:p>
          <w:p w:rsidR="0086480C" w:rsidRPr="00BF3D0F" w:rsidRDefault="0086480C" w:rsidP="0080731E">
            <w:pPr>
              <w:autoSpaceDE w:val="0"/>
              <w:autoSpaceDN w:val="0"/>
              <w:adjustRightInd w:val="0"/>
              <w:rPr>
                <w:rFonts w:cstheme="minorHAnsi"/>
                <w:sz w:val="24"/>
                <w:szCs w:val="24"/>
              </w:rPr>
            </w:pPr>
            <w:r w:rsidRPr="00BF3D0F">
              <w:rPr>
                <w:rFonts w:cstheme="minorHAnsi"/>
                <w:sz w:val="24"/>
                <w:szCs w:val="24"/>
              </w:rPr>
              <w:t xml:space="preserve">German translation: J. Zellinger, </w:t>
            </w:r>
            <w:r w:rsidRPr="00BF3D0F">
              <w:rPr>
                <w:rFonts w:cstheme="minorHAnsi"/>
                <w:i/>
                <w:sz w:val="24"/>
                <w:szCs w:val="24"/>
              </w:rPr>
              <w:t>Studien</w:t>
            </w:r>
            <w:r w:rsidRPr="00BF3D0F">
              <w:rPr>
                <w:rFonts w:cstheme="minorHAnsi"/>
                <w:sz w:val="24"/>
                <w:szCs w:val="24"/>
              </w:rPr>
              <w:t>, p.102-114.</w:t>
            </w:r>
          </w:p>
          <w:p w:rsidR="0086480C" w:rsidRDefault="0086480C" w:rsidP="00DF4720">
            <w:pPr>
              <w:autoSpaceDE w:val="0"/>
              <w:autoSpaceDN w:val="0"/>
              <w:adjustRightInd w:val="0"/>
              <w:rPr>
                <w:rFonts w:eastAsia="HiddenHorzOCR" w:cstheme="minorHAnsi"/>
                <w:sz w:val="24"/>
                <w:szCs w:val="24"/>
                <w:lang w:val="it-IT"/>
              </w:rPr>
            </w:pPr>
            <w:r w:rsidRPr="00BF3D0F">
              <w:rPr>
                <w:rFonts w:eastAsia="HiddenHorzOCR" w:cstheme="minorHAnsi"/>
                <w:sz w:val="24"/>
                <w:szCs w:val="24"/>
              </w:rPr>
              <w:t>Ethiopian version with French translation online.</w:t>
            </w:r>
            <w:r w:rsidR="00D76568">
              <w:rPr>
                <w:rFonts w:eastAsia="HiddenHorzOCR" w:cstheme="minorHAnsi"/>
                <w:sz w:val="24"/>
                <w:szCs w:val="24"/>
              </w:rPr>
              <w:t xml:space="preserve">  </w:t>
            </w:r>
            <w:r w:rsidR="00D76568" w:rsidRPr="00D76568">
              <w:rPr>
                <w:rFonts w:eastAsia="HiddenHorzOCR" w:cstheme="minorHAnsi"/>
                <w:sz w:val="24"/>
                <w:szCs w:val="24"/>
                <w:lang w:val="it-IT"/>
              </w:rPr>
              <w:t xml:space="preserve">Colin Gerard, </w:t>
            </w:r>
            <w:r w:rsidR="00D76568" w:rsidRPr="00D76568">
              <w:rPr>
                <w:rFonts w:eastAsia="HiddenHorzOCR" w:cstheme="minorHAnsi"/>
                <w:i/>
                <w:sz w:val="24"/>
                <w:szCs w:val="24"/>
                <w:lang w:val="it-IT"/>
              </w:rPr>
              <w:t>L'Homélie sur la foi en la Trinité de Séverien de Gabala</w:t>
            </w:r>
            <w:r w:rsidR="00D76568">
              <w:rPr>
                <w:rFonts w:eastAsia="HiddenHorzOCR" w:cstheme="minorHAnsi"/>
                <w:sz w:val="24"/>
                <w:szCs w:val="24"/>
                <w:lang w:val="it-IT"/>
              </w:rPr>
              <w:t xml:space="preserve">, </w:t>
            </w:r>
            <w:r w:rsidR="005424EF" w:rsidRPr="005424EF">
              <w:rPr>
                <w:rFonts w:eastAsia="HiddenHorzOCR" w:cstheme="minorHAnsi"/>
                <w:sz w:val="24"/>
                <w:szCs w:val="24"/>
                <w:lang w:val="it-IT"/>
              </w:rPr>
              <w:t>Aethiopica 6, 2003, p. 70-109.</w:t>
            </w:r>
            <w:r w:rsidR="00DF4720">
              <w:rPr>
                <w:rFonts w:eastAsia="HiddenHorzOCR" w:cstheme="minorHAnsi"/>
                <w:sz w:val="24"/>
                <w:szCs w:val="24"/>
                <w:lang w:val="it-IT"/>
              </w:rPr>
              <w:t xml:space="preserve"> </w:t>
            </w:r>
          </w:p>
          <w:p w:rsidR="00CC25E2" w:rsidRPr="006D005E" w:rsidRDefault="00CC25E2" w:rsidP="00DF4720">
            <w:pPr>
              <w:autoSpaceDE w:val="0"/>
              <w:autoSpaceDN w:val="0"/>
              <w:adjustRightInd w:val="0"/>
              <w:rPr>
                <w:rFonts w:eastAsia="HiddenHorzOCR" w:cstheme="minorHAnsi"/>
                <w:b/>
                <w:sz w:val="24"/>
                <w:szCs w:val="24"/>
              </w:rPr>
            </w:pPr>
            <w:r w:rsidRPr="006D005E">
              <w:rPr>
                <w:rFonts w:eastAsia="HiddenHorzOCR" w:cstheme="minorHAnsi"/>
                <w:sz w:val="24"/>
                <w:szCs w:val="24"/>
              </w:rPr>
              <w:t>Sever J. Voicu has commented on my blog that this item is probably not by Severian.</w:t>
            </w:r>
          </w:p>
        </w:tc>
      </w:tr>
      <w:tr w:rsidR="006A5D07" w:rsidRPr="00BF3D0F" w:rsidTr="00453B23">
        <w:tc>
          <w:tcPr>
            <w:tcW w:w="1090" w:type="dxa"/>
          </w:tcPr>
          <w:p w:rsidR="006B5055" w:rsidRPr="00BF3D0F" w:rsidRDefault="00216820">
            <w:pPr>
              <w:rPr>
                <w:rFonts w:cstheme="minorHAnsi"/>
                <w:sz w:val="24"/>
                <w:szCs w:val="24"/>
              </w:rPr>
            </w:pPr>
            <w:r w:rsidRPr="00BF3D0F">
              <w:rPr>
                <w:rFonts w:cstheme="minorHAnsi"/>
                <w:sz w:val="24"/>
                <w:szCs w:val="24"/>
              </w:rPr>
              <w:t>4207.</w:t>
            </w:r>
          </w:p>
        </w:tc>
        <w:tc>
          <w:tcPr>
            <w:tcW w:w="2773" w:type="dxa"/>
          </w:tcPr>
          <w:p w:rsidR="00216820" w:rsidRPr="00BF3D0F" w:rsidRDefault="00216820" w:rsidP="00216820">
            <w:pPr>
              <w:autoSpaceDE w:val="0"/>
              <w:autoSpaceDN w:val="0"/>
              <w:adjustRightInd w:val="0"/>
              <w:rPr>
                <w:rFonts w:cstheme="minorHAnsi"/>
                <w:sz w:val="24"/>
                <w:szCs w:val="24"/>
              </w:rPr>
            </w:pPr>
            <w:r w:rsidRPr="00BF3D0F">
              <w:rPr>
                <w:rFonts w:cstheme="minorHAnsi"/>
                <w:sz w:val="24"/>
                <w:szCs w:val="24"/>
              </w:rPr>
              <w:t>Contra Iudaeos in serpentem aeneum (</w:t>
            </w:r>
            <w:r w:rsidR="00B5061B" w:rsidRPr="00BF3D0F">
              <w:rPr>
                <w:rFonts w:cstheme="minorHAnsi"/>
                <w:sz w:val="24"/>
                <w:szCs w:val="24"/>
              </w:rPr>
              <w:t>BHG</w:t>
            </w:r>
          </w:p>
          <w:p w:rsidR="006B5055" w:rsidRPr="00BF3D0F" w:rsidRDefault="00216820" w:rsidP="00B5061B">
            <w:pPr>
              <w:autoSpaceDE w:val="0"/>
              <w:autoSpaceDN w:val="0"/>
              <w:adjustRightInd w:val="0"/>
              <w:rPr>
                <w:rFonts w:cstheme="minorHAnsi"/>
                <w:sz w:val="24"/>
                <w:szCs w:val="24"/>
              </w:rPr>
            </w:pPr>
            <w:r w:rsidRPr="00BF3D0F">
              <w:rPr>
                <w:rFonts w:cstheme="minorHAnsi"/>
                <w:sz w:val="24"/>
                <w:szCs w:val="24"/>
              </w:rPr>
              <w:t>424</w:t>
            </w:r>
            <w:r w:rsidR="00B5061B" w:rsidRPr="00BF3D0F">
              <w:rPr>
                <w:rFonts w:cstheme="minorHAnsi"/>
                <w:sz w:val="24"/>
                <w:szCs w:val="24"/>
              </w:rPr>
              <w:t>u</w:t>
            </w:r>
            <w:r w:rsidRPr="00BF3D0F">
              <w:rPr>
                <w:rFonts w:cstheme="minorHAnsi"/>
                <w:sz w:val="24"/>
                <w:szCs w:val="24"/>
              </w:rPr>
              <w:t>).</w:t>
            </w:r>
          </w:p>
        </w:tc>
        <w:tc>
          <w:tcPr>
            <w:tcW w:w="3900" w:type="dxa"/>
          </w:tcPr>
          <w:p w:rsidR="006B5055" w:rsidRPr="00BF3D0F" w:rsidRDefault="00CB13D2" w:rsidP="00CB13D2">
            <w:pPr>
              <w:rPr>
                <w:rFonts w:cstheme="minorHAnsi"/>
                <w:sz w:val="24"/>
                <w:szCs w:val="24"/>
              </w:rPr>
            </w:pPr>
            <w:r w:rsidRPr="00BF3D0F">
              <w:rPr>
                <w:rFonts w:cstheme="minorHAnsi"/>
                <w:sz w:val="24"/>
                <w:szCs w:val="24"/>
              </w:rPr>
              <w:t xml:space="preserve">PG 61, 793-802 = </w:t>
            </w:r>
            <w:r w:rsidR="00DF21E3">
              <w:rPr>
                <w:rFonts w:cstheme="minorHAnsi"/>
                <w:sz w:val="24"/>
                <w:szCs w:val="24"/>
              </w:rPr>
              <w:t>Montfaucon</w:t>
            </w:r>
            <w:r w:rsidRPr="00BF3D0F">
              <w:rPr>
                <w:rFonts w:cstheme="minorHAnsi"/>
                <w:sz w:val="24"/>
                <w:szCs w:val="24"/>
              </w:rPr>
              <w:t>.</w:t>
            </w:r>
          </w:p>
          <w:p w:rsidR="00CB13D2" w:rsidRPr="00BF3D0F" w:rsidRDefault="00CB13D2" w:rsidP="00CB13D2">
            <w:pPr>
              <w:rPr>
                <w:rFonts w:cstheme="minorHAnsi"/>
                <w:sz w:val="24"/>
                <w:szCs w:val="24"/>
              </w:rPr>
            </w:pPr>
            <w:r w:rsidRPr="00BF3D0F">
              <w:rPr>
                <w:rFonts w:cstheme="minorHAnsi"/>
                <w:sz w:val="24"/>
                <w:szCs w:val="24"/>
              </w:rPr>
              <w:t>Sav. 7, 448-457.</w:t>
            </w:r>
          </w:p>
        </w:tc>
        <w:tc>
          <w:tcPr>
            <w:tcW w:w="6411" w:type="dxa"/>
          </w:tcPr>
          <w:p w:rsidR="006B5055" w:rsidRPr="00BF3D0F" w:rsidRDefault="00216820" w:rsidP="00D95900">
            <w:pPr>
              <w:autoSpaceDE w:val="0"/>
              <w:autoSpaceDN w:val="0"/>
              <w:adjustRightInd w:val="0"/>
              <w:rPr>
                <w:rFonts w:cstheme="minorHAnsi"/>
                <w:sz w:val="24"/>
                <w:szCs w:val="24"/>
              </w:rPr>
            </w:pPr>
            <w:r w:rsidRPr="00BF3D0F">
              <w:rPr>
                <w:rFonts w:cstheme="minorHAnsi"/>
                <w:i/>
                <w:sz w:val="24"/>
                <w:szCs w:val="24"/>
              </w:rPr>
              <w:t>Against the Jews, on the brass serpent</w:t>
            </w:r>
            <w:r w:rsidRPr="00BF3D0F">
              <w:rPr>
                <w:rFonts w:cstheme="minorHAnsi"/>
                <w:sz w:val="24"/>
                <w:szCs w:val="24"/>
              </w:rPr>
              <w:t>.</w:t>
            </w:r>
          </w:p>
        </w:tc>
      </w:tr>
      <w:tr w:rsidR="006A5D07" w:rsidRPr="00BF3D0F" w:rsidTr="00453B23">
        <w:tc>
          <w:tcPr>
            <w:tcW w:w="1090" w:type="dxa"/>
          </w:tcPr>
          <w:p w:rsidR="00B150AE" w:rsidRPr="00BF3D0F" w:rsidRDefault="005037E6">
            <w:pPr>
              <w:rPr>
                <w:rFonts w:cstheme="minorHAnsi"/>
                <w:sz w:val="24"/>
                <w:szCs w:val="24"/>
              </w:rPr>
            </w:pPr>
            <w:r w:rsidRPr="00BF3D0F">
              <w:rPr>
                <w:rFonts w:cstheme="minorHAnsi"/>
                <w:sz w:val="24"/>
                <w:szCs w:val="24"/>
              </w:rPr>
              <w:t>4208.</w:t>
            </w:r>
          </w:p>
        </w:tc>
        <w:tc>
          <w:tcPr>
            <w:tcW w:w="2773" w:type="dxa"/>
          </w:tcPr>
          <w:p w:rsidR="00B150AE" w:rsidRPr="00BF3D0F" w:rsidRDefault="005037E6" w:rsidP="006E1D12">
            <w:pPr>
              <w:autoSpaceDE w:val="0"/>
              <w:autoSpaceDN w:val="0"/>
              <w:adjustRightInd w:val="0"/>
              <w:rPr>
                <w:rFonts w:cstheme="minorHAnsi"/>
                <w:sz w:val="24"/>
                <w:szCs w:val="24"/>
              </w:rPr>
            </w:pPr>
            <w:r w:rsidRPr="00BF3D0F">
              <w:rPr>
                <w:rFonts w:cstheme="minorHAnsi"/>
                <w:sz w:val="24"/>
                <w:szCs w:val="24"/>
              </w:rPr>
              <w:t>De sacrificiis Caini.</w:t>
            </w:r>
          </w:p>
        </w:tc>
        <w:tc>
          <w:tcPr>
            <w:tcW w:w="3900" w:type="dxa"/>
          </w:tcPr>
          <w:p w:rsidR="00B150AE" w:rsidRPr="00BF3D0F" w:rsidRDefault="0087437E" w:rsidP="00E01178">
            <w:pPr>
              <w:rPr>
                <w:rFonts w:cstheme="minorHAnsi"/>
                <w:sz w:val="24"/>
                <w:szCs w:val="24"/>
              </w:rPr>
            </w:pPr>
            <w:r w:rsidRPr="00BF3D0F">
              <w:rPr>
                <w:rFonts w:cstheme="minorHAnsi"/>
                <w:sz w:val="24"/>
                <w:szCs w:val="24"/>
              </w:rPr>
              <w:t>PG 62, 7</w:t>
            </w:r>
            <w:r w:rsidR="00E01178" w:rsidRPr="00BF3D0F">
              <w:rPr>
                <w:rFonts w:cstheme="minorHAnsi"/>
                <w:sz w:val="24"/>
                <w:szCs w:val="24"/>
              </w:rPr>
              <w:t>1</w:t>
            </w:r>
            <w:r w:rsidRPr="00BF3D0F">
              <w:rPr>
                <w:rFonts w:cstheme="minorHAnsi"/>
                <w:sz w:val="24"/>
                <w:szCs w:val="24"/>
              </w:rPr>
              <w:t xml:space="preserve">9-722 = </w:t>
            </w:r>
            <w:r w:rsidR="00DF21E3">
              <w:rPr>
                <w:rFonts w:eastAsia="HiddenHorzOCR" w:cstheme="minorHAnsi"/>
                <w:sz w:val="24"/>
                <w:szCs w:val="24"/>
              </w:rPr>
              <w:t>Montfaucon</w:t>
            </w:r>
            <w:r w:rsidRPr="00BF3D0F">
              <w:rPr>
                <w:rFonts w:eastAsia="HiddenHorzOCR" w:cstheme="minorHAnsi"/>
                <w:sz w:val="24"/>
                <w:szCs w:val="24"/>
              </w:rPr>
              <w:t>.</w:t>
            </w:r>
            <w:r w:rsidR="00FB7A14" w:rsidRPr="00BF3D0F">
              <w:rPr>
                <w:rFonts w:eastAsia="HiddenHorzOCR" w:cstheme="minorHAnsi"/>
                <w:sz w:val="24"/>
                <w:szCs w:val="24"/>
              </w:rPr>
              <w:br/>
              <w:t>Sav. 7, 458-459.</w:t>
            </w:r>
          </w:p>
        </w:tc>
        <w:tc>
          <w:tcPr>
            <w:tcW w:w="6411" w:type="dxa"/>
          </w:tcPr>
          <w:p w:rsidR="00B150AE" w:rsidRPr="0000436D" w:rsidRDefault="005037E6" w:rsidP="00D95900">
            <w:pPr>
              <w:autoSpaceDE w:val="0"/>
              <w:autoSpaceDN w:val="0"/>
              <w:adjustRightInd w:val="0"/>
              <w:rPr>
                <w:rFonts w:cstheme="minorHAnsi"/>
                <w:sz w:val="24"/>
                <w:szCs w:val="24"/>
              </w:rPr>
            </w:pPr>
            <w:r w:rsidRPr="00BF3D0F">
              <w:rPr>
                <w:rFonts w:cstheme="minorHAnsi"/>
                <w:i/>
                <w:sz w:val="24"/>
                <w:szCs w:val="24"/>
              </w:rPr>
              <w:t>On the sacrifices of Cain</w:t>
            </w:r>
            <w:r w:rsidRPr="00BF3D0F">
              <w:rPr>
                <w:rFonts w:cstheme="minorHAnsi"/>
                <w:sz w:val="24"/>
                <w:szCs w:val="24"/>
              </w:rPr>
              <w:t>.</w:t>
            </w:r>
            <w:r w:rsidR="0000436D">
              <w:rPr>
                <w:rFonts w:cstheme="minorHAnsi"/>
                <w:sz w:val="24"/>
                <w:szCs w:val="24"/>
              </w:rPr>
              <w:t xml:space="preserve">  New edition in </w:t>
            </w:r>
            <w:r w:rsidR="0000436D" w:rsidRPr="00D03E77">
              <w:rPr>
                <w:rFonts w:cstheme="minorHAnsi"/>
                <w:i/>
                <w:sz w:val="24"/>
                <w:szCs w:val="24"/>
              </w:rPr>
              <w:t>Homiliæ Pseudo-Chrysostomicæ</w:t>
            </w:r>
            <w:r w:rsidR="0000436D">
              <w:rPr>
                <w:rFonts w:cstheme="minorHAnsi"/>
                <w:sz w:val="24"/>
                <w:szCs w:val="24"/>
              </w:rPr>
              <w:t>.</w:t>
            </w:r>
          </w:p>
        </w:tc>
      </w:tr>
      <w:tr w:rsidR="006A5D07" w:rsidRPr="00BF3D0F" w:rsidTr="00453B23">
        <w:tc>
          <w:tcPr>
            <w:tcW w:w="1090" w:type="dxa"/>
          </w:tcPr>
          <w:p w:rsidR="00FB7A14" w:rsidRPr="00BF3D0F" w:rsidRDefault="00FB7A14">
            <w:pPr>
              <w:rPr>
                <w:rFonts w:cstheme="minorHAnsi"/>
                <w:sz w:val="24"/>
                <w:szCs w:val="24"/>
              </w:rPr>
            </w:pPr>
            <w:r w:rsidRPr="00BF3D0F">
              <w:rPr>
                <w:rFonts w:cstheme="minorHAnsi"/>
                <w:sz w:val="24"/>
                <w:szCs w:val="24"/>
              </w:rPr>
              <w:t>4209.</w:t>
            </w:r>
          </w:p>
        </w:tc>
        <w:tc>
          <w:tcPr>
            <w:tcW w:w="2773" w:type="dxa"/>
          </w:tcPr>
          <w:p w:rsidR="00FB7A14" w:rsidRPr="00BF3D0F" w:rsidRDefault="00780E6F" w:rsidP="006E1D12">
            <w:pPr>
              <w:autoSpaceDE w:val="0"/>
              <w:autoSpaceDN w:val="0"/>
              <w:adjustRightInd w:val="0"/>
              <w:rPr>
                <w:rFonts w:cstheme="minorHAnsi"/>
                <w:sz w:val="24"/>
                <w:szCs w:val="24"/>
                <w:lang w:val="it-IT"/>
              </w:rPr>
            </w:pPr>
            <w:r>
              <w:rPr>
                <w:rFonts w:cs="Times New Roman"/>
                <w:sz w:val="24"/>
                <w:szCs w:val="24"/>
                <w:lang w:val="it-IT"/>
              </w:rPr>
              <w:t>De sigil</w:t>
            </w:r>
            <w:r w:rsidR="00FB7A14" w:rsidRPr="00BF3D0F">
              <w:rPr>
                <w:rFonts w:cs="Times New Roman"/>
                <w:sz w:val="24"/>
                <w:szCs w:val="24"/>
                <w:lang w:val="it-IT"/>
              </w:rPr>
              <w:t>lis sermo (ERG 2351).</w:t>
            </w:r>
          </w:p>
        </w:tc>
        <w:tc>
          <w:tcPr>
            <w:tcW w:w="3900" w:type="dxa"/>
          </w:tcPr>
          <w:p w:rsidR="00FB7A14" w:rsidRPr="00BF3D0F" w:rsidRDefault="00FB7A14" w:rsidP="00E01178">
            <w:pPr>
              <w:rPr>
                <w:rFonts w:cstheme="minorHAnsi"/>
                <w:sz w:val="24"/>
                <w:szCs w:val="24"/>
                <w:lang w:val="it-IT"/>
              </w:rPr>
            </w:pPr>
            <w:r w:rsidRPr="00BF3D0F">
              <w:rPr>
                <w:rFonts w:cs="Arial"/>
                <w:sz w:val="24"/>
                <w:szCs w:val="24"/>
              </w:rPr>
              <w:t xml:space="preserve">PG </w:t>
            </w:r>
            <w:r w:rsidRPr="00BF3D0F">
              <w:rPr>
                <w:rFonts w:cs="Times New Roman"/>
                <w:sz w:val="24"/>
                <w:szCs w:val="24"/>
              </w:rPr>
              <w:t xml:space="preserve">63, 53I-544 </w:t>
            </w:r>
            <w:r w:rsidRPr="00BF3D0F">
              <w:rPr>
                <w:rFonts w:cs="Arial"/>
                <w:sz w:val="24"/>
                <w:szCs w:val="24"/>
              </w:rPr>
              <w:t xml:space="preserve">= </w:t>
            </w:r>
            <w:r w:rsidR="00DF21E3">
              <w:rPr>
                <w:rFonts w:cs="Times New Roman"/>
                <w:sz w:val="24"/>
                <w:szCs w:val="24"/>
              </w:rPr>
              <w:t>Montfaucon</w:t>
            </w:r>
            <w:r w:rsidRPr="00BF3D0F">
              <w:rPr>
                <w:rFonts w:cs="Times New Roman"/>
                <w:sz w:val="24"/>
                <w:szCs w:val="24"/>
              </w:rPr>
              <w:t>.</w:t>
            </w:r>
            <w:r w:rsidRPr="00BF3D0F">
              <w:rPr>
                <w:rFonts w:cs="Times New Roman"/>
                <w:sz w:val="24"/>
                <w:szCs w:val="24"/>
              </w:rPr>
              <w:br/>
              <w:t>Sav. 5, 689-698.</w:t>
            </w:r>
          </w:p>
        </w:tc>
        <w:tc>
          <w:tcPr>
            <w:tcW w:w="6411" w:type="dxa"/>
          </w:tcPr>
          <w:p w:rsidR="00FB7A14" w:rsidRPr="00BF3D0F" w:rsidRDefault="00FB7A14" w:rsidP="00D95900">
            <w:pPr>
              <w:autoSpaceDE w:val="0"/>
              <w:autoSpaceDN w:val="0"/>
              <w:adjustRightInd w:val="0"/>
              <w:rPr>
                <w:rFonts w:cstheme="minorHAnsi"/>
                <w:i/>
                <w:sz w:val="24"/>
                <w:szCs w:val="24"/>
                <w:lang w:val="it-IT"/>
              </w:rPr>
            </w:pPr>
          </w:p>
        </w:tc>
      </w:tr>
      <w:tr w:rsidR="006A5D07" w:rsidRPr="00BF3D0F" w:rsidTr="00453B23">
        <w:tc>
          <w:tcPr>
            <w:tcW w:w="1090" w:type="dxa"/>
          </w:tcPr>
          <w:p w:rsidR="00FB7A14" w:rsidRPr="00BF3D0F" w:rsidRDefault="00FB7A14">
            <w:pPr>
              <w:rPr>
                <w:rFonts w:cstheme="minorHAnsi"/>
                <w:sz w:val="24"/>
                <w:szCs w:val="24"/>
              </w:rPr>
            </w:pPr>
            <w:r w:rsidRPr="00BF3D0F">
              <w:rPr>
                <w:rFonts w:cstheme="minorHAnsi"/>
                <w:sz w:val="24"/>
                <w:szCs w:val="24"/>
              </w:rPr>
              <w:t>4210.</w:t>
            </w:r>
          </w:p>
        </w:tc>
        <w:tc>
          <w:tcPr>
            <w:tcW w:w="2773" w:type="dxa"/>
          </w:tcPr>
          <w:p w:rsidR="00FB7A14" w:rsidRPr="00BF3D0F" w:rsidRDefault="00FB7A14" w:rsidP="00767616">
            <w:pPr>
              <w:autoSpaceDE w:val="0"/>
              <w:autoSpaceDN w:val="0"/>
              <w:adjustRightInd w:val="0"/>
              <w:rPr>
                <w:rFonts w:cs="Times New Roman"/>
                <w:sz w:val="24"/>
                <w:szCs w:val="24"/>
                <w:lang w:val="it-IT"/>
              </w:rPr>
            </w:pPr>
            <w:r w:rsidRPr="00BF3D0F">
              <w:rPr>
                <w:rFonts w:cs="Times New Roman"/>
                <w:sz w:val="24"/>
                <w:szCs w:val="24"/>
                <w:lang w:val="it-IT"/>
              </w:rPr>
              <w:t xml:space="preserve">In illud: </w:t>
            </w:r>
            <w:r w:rsidRPr="00BF3D0F">
              <w:rPr>
                <w:rFonts w:cs="Times New Roman"/>
                <w:i/>
                <w:iCs/>
                <w:sz w:val="24"/>
                <w:szCs w:val="24"/>
                <w:lang w:val="it-IT"/>
              </w:rPr>
              <w:t xml:space="preserve">In principio erat uerbum </w:t>
            </w:r>
            <w:r w:rsidRPr="00BF3D0F">
              <w:rPr>
                <w:rFonts w:cs="Times New Roman"/>
                <w:sz w:val="24"/>
                <w:szCs w:val="24"/>
                <w:lang w:val="it-IT"/>
              </w:rPr>
              <w:t xml:space="preserve">(Ioh. </w:t>
            </w:r>
            <w:r w:rsidR="00767616" w:rsidRPr="00BF3D0F">
              <w:rPr>
                <w:rFonts w:cs="Times New Roman"/>
                <w:sz w:val="24"/>
                <w:szCs w:val="24"/>
                <w:lang w:val="it-IT"/>
              </w:rPr>
              <w:t>1:1</w:t>
            </w:r>
            <w:r w:rsidRPr="00BF3D0F">
              <w:rPr>
                <w:rFonts w:cs="Times New Roman"/>
                <w:sz w:val="24"/>
                <w:szCs w:val="24"/>
                <w:lang w:val="it-IT"/>
              </w:rPr>
              <w:t>) .</w:t>
            </w:r>
          </w:p>
        </w:tc>
        <w:tc>
          <w:tcPr>
            <w:tcW w:w="3900" w:type="dxa"/>
          </w:tcPr>
          <w:p w:rsidR="00FB7A14" w:rsidRPr="00BF3D0F" w:rsidRDefault="00FB7A14" w:rsidP="00E01178">
            <w:pPr>
              <w:rPr>
                <w:rFonts w:cs="Arial"/>
                <w:sz w:val="24"/>
                <w:szCs w:val="24"/>
              </w:rPr>
            </w:pPr>
            <w:r w:rsidRPr="00BF3D0F">
              <w:rPr>
                <w:rFonts w:cs="Times New Roman"/>
                <w:sz w:val="24"/>
                <w:szCs w:val="24"/>
              </w:rPr>
              <w:t xml:space="preserve">PG 63, 543-550 </w:t>
            </w:r>
            <w:r w:rsidRPr="00BF3D0F">
              <w:rPr>
                <w:rFonts w:cs="Arial"/>
                <w:sz w:val="24"/>
                <w:szCs w:val="24"/>
              </w:rPr>
              <w:t xml:space="preserve">= </w:t>
            </w:r>
            <w:r w:rsidR="00DF21E3">
              <w:rPr>
                <w:rFonts w:cs="Times New Roman"/>
                <w:sz w:val="24"/>
                <w:szCs w:val="24"/>
              </w:rPr>
              <w:t>Montfaucon</w:t>
            </w:r>
            <w:r w:rsidRPr="00BF3D0F">
              <w:rPr>
                <w:rFonts w:cs="Times New Roman"/>
                <w:sz w:val="24"/>
                <w:szCs w:val="24"/>
              </w:rPr>
              <w:t>.</w:t>
            </w:r>
            <w:r w:rsidRPr="00BF3D0F">
              <w:rPr>
                <w:rFonts w:cs="Times New Roman"/>
                <w:sz w:val="24"/>
                <w:szCs w:val="24"/>
              </w:rPr>
              <w:br/>
              <w:t>Sav. 5, 747-752.</w:t>
            </w:r>
          </w:p>
        </w:tc>
        <w:tc>
          <w:tcPr>
            <w:tcW w:w="6411" w:type="dxa"/>
          </w:tcPr>
          <w:p w:rsidR="00FB7A14" w:rsidRPr="00BF3D0F" w:rsidRDefault="00FB7A14" w:rsidP="00D95900">
            <w:pPr>
              <w:autoSpaceDE w:val="0"/>
              <w:autoSpaceDN w:val="0"/>
              <w:adjustRightInd w:val="0"/>
              <w:rPr>
                <w:rFonts w:cstheme="minorHAnsi"/>
                <w:sz w:val="24"/>
                <w:szCs w:val="24"/>
              </w:rPr>
            </w:pPr>
            <w:r w:rsidRPr="00BF3D0F">
              <w:rPr>
                <w:rFonts w:cstheme="minorHAnsi"/>
                <w:i/>
                <w:sz w:val="24"/>
                <w:szCs w:val="24"/>
              </w:rPr>
              <w:t>On: ‘In the beginning was the word’</w:t>
            </w:r>
          </w:p>
          <w:p w:rsidR="00FB7A14" w:rsidRPr="00BF3D0F" w:rsidRDefault="00FB7A14" w:rsidP="00F14E5F">
            <w:pPr>
              <w:autoSpaceDE w:val="0"/>
              <w:autoSpaceDN w:val="0"/>
              <w:adjustRightInd w:val="0"/>
              <w:rPr>
                <w:rFonts w:cstheme="minorHAnsi"/>
                <w:sz w:val="24"/>
                <w:szCs w:val="24"/>
              </w:rPr>
            </w:pPr>
            <w:r w:rsidRPr="00BF3D0F">
              <w:rPr>
                <w:rFonts w:cstheme="minorHAnsi"/>
                <w:sz w:val="24"/>
                <w:szCs w:val="24"/>
              </w:rPr>
              <w:t xml:space="preserve">Armenian version: </w:t>
            </w:r>
            <w:r w:rsidRPr="00BF3D0F">
              <w:rPr>
                <w:rFonts w:cs="Arial"/>
                <w:sz w:val="24"/>
                <w:szCs w:val="24"/>
              </w:rPr>
              <w:t xml:space="preserve">N. </w:t>
            </w:r>
            <w:r w:rsidR="00B60C87">
              <w:rPr>
                <w:rFonts w:cs="Times New Roman"/>
                <w:sz w:val="24"/>
                <w:szCs w:val="24"/>
              </w:rPr>
              <w:t>Akinian</w:t>
            </w:r>
            <w:r w:rsidRPr="00BF3D0F">
              <w:rPr>
                <w:rFonts w:cs="Times New Roman"/>
                <w:sz w:val="24"/>
                <w:szCs w:val="24"/>
              </w:rPr>
              <w:t xml:space="preserve">, in Handes Amsorya 72 (I958). </w:t>
            </w:r>
            <w:r w:rsidRPr="00BF3D0F">
              <w:rPr>
                <w:rFonts w:cs="Times New Roman"/>
                <w:sz w:val="24"/>
                <w:szCs w:val="24"/>
              </w:rPr>
              <w:lastRenderedPageBreak/>
              <w:t>col. 161-182.  Cf. : H.J. L</w:t>
            </w:r>
            <w:r w:rsidR="00F14E5F">
              <w:rPr>
                <w:rFonts w:cs="Times New Roman"/>
                <w:sz w:val="24"/>
                <w:szCs w:val="24"/>
              </w:rPr>
              <w:t>ehmann</w:t>
            </w:r>
            <w:r w:rsidRPr="00BF3D0F">
              <w:rPr>
                <w:rFonts w:cs="Times New Roman"/>
                <w:sz w:val="24"/>
                <w:szCs w:val="24"/>
              </w:rPr>
              <w:t xml:space="preserve">. </w:t>
            </w:r>
            <w:r w:rsidRPr="00BF3D0F">
              <w:rPr>
                <w:rFonts w:cs="Arial"/>
                <w:i/>
                <w:iCs/>
                <w:sz w:val="24"/>
                <w:szCs w:val="24"/>
              </w:rPr>
              <w:t xml:space="preserve">a.c., </w:t>
            </w:r>
            <w:r w:rsidRPr="00BF3D0F">
              <w:rPr>
                <w:rFonts w:cs="Times New Roman"/>
                <w:sz w:val="24"/>
                <w:szCs w:val="24"/>
              </w:rPr>
              <w:t>in Stud. Patrist. X (TU 107), p. 121 ff.</w:t>
            </w:r>
          </w:p>
        </w:tc>
      </w:tr>
      <w:tr w:rsidR="006A5D07" w:rsidRPr="00BF3D0F" w:rsidTr="00453B23">
        <w:tc>
          <w:tcPr>
            <w:tcW w:w="1090" w:type="dxa"/>
          </w:tcPr>
          <w:p w:rsidR="00FB7A14" w:rsidRPr="00BF3D0F" w:rsidRDefault="00767616">
            <w:pPr>
              <w:rPr>
                <w:rFonts w:cstheme="minorHAnsi"/>
                <w:sz w:val="24"/>
                <w:szCs w:val="24"/>
              </w:rPr>
            </w:pPr>
            <w:r w:rsidRPr="00BF3D0F">
              <w:rPr>
                <w:rFonts w:cstheme="minorHAnsi"/>
                <w:sz w:val="24"/>
                <w:szCs w:val="24"/>
              </w:rPr>
              <w:lastRenderedPageBreak/>
              <w:t>4211.</w:t>
            </w:r>
          </w:p>
        </w:tc>
        <w:tc>
          <w:tcPr>
            <w:tcW w:w="2773" w:type="dxa"/>
          </w:tcPr>
          <w:p w:rsidR="00FB7A14" w:rsidRPr="00BF3D0F" w:rsidRDefault="007223E6" w:rsidP="006E1D12">
            <w:pPr>
              <w:autoSpaceDE w:val="0"/>
              <w:autoSpaceDN w:val="0"/>
              <w:adjustRightInd w:val="0"/>
              <w:rPr>
                <w:rFonts w:cs="Times New Roman"/>
                <w:sz w:val="24"/>
                <w:szCs w:val="24"/>
                <w:lang w:val="it-IT"/>
              </w:rPr>
            </w:pPr>
            <w:r w:rsidRPr="00BF3D0F">
              <w:rPr>
                <w:rFonts w:cs="Times New Roman"/>
                <w:sz w:val="24"/>
                <w:szCs w:val="24"/>
              </w:rPr>
              <w:t>In sanctam pentecosten.</w:t>
            </w:r>
          </w:p>
        </w:tc>
        <w:tc>
          <w:tcPr>
            <w:tcW w:w="3900" w:type="dxa"/>
          </w:tcPr>
          <w:p w:rsidR="00FB7A14" w:rsidRPr="00BF3D0F" w:rsidRDefault="007223E6" w:rsidP="00E01178">
            <w:pPr>
              <w:rPr>
                <w:rFonts w:cs="Times New Roman"/>
                <w:sz w:val="24"/>
                <w:szCs w:val="24"/>
              </w:rPr>
            </w:pPr>
            <w:r w:rsidRPr="00BF3D0F">
              <w:rPr>
                <w:rFonts w:cs="Arial"/>
                <w:sz w:val="24"/>
                <w:szCs w:val="24"/>
              </w:rPr>
              <w:t xml:space="preserve">PG </w:t>
            </w:r>
            <w:r w:rsidRPr="00BF3D0F">
              <w:rPr>
                <w:rFonts w:cs="Times New Roman"/>
                <w:sz w:val="24"/>
                <w:szCs w:val="24"/>
              </w:rPr>
              <w:t xml:space="preserve">63, 933-938 </w:t>
            </w:r>
            <w:r w:rsidRPr="00BF3D0F">
              <w:rPr>
                <w:rFonts w:cs="Arial"/>
                <w:sz w:val="24"/>
                <w:szCs w:val="24"/>
              </w:rPr>
              <w:t xml:space="preserve">= </w:t>
            </w:r>
            <w:r w:rsidR="00DF21E3">
              <w:rPr>
                <w:rFonts w:cs="Times New Roman"/>
                <w:sz w:val="24"/>
                <w:szCs w:val="24"/>
              </w:rPr>
              <w:t>Montfaucon</w:t>
            </w:r>
            <w:r w:rsidRPr="00BF3D0F">
              <w:rPr>
                <w:rFonts w:cs="Times New Roman"/>
                <w:sz w:val="24"/>
                <w:szCs w:val="24"/>
              </w:rPr>
              <w:t xml:space="preserve"> .</w:t>
            </w:r>
            <w:r w:rsidRPr="00BF3D0F">
              <w:rPr>
                <w:rFonts w:cs="Times New Roman"/>
                <w:sz w:val="24"/>
                <w:szCs w:val="24"/>
              </w:rPr>
              <w:br/>
              <w:t>Sav. 7, 582-587.</w:t>
            </w:r>
          </w:p>
        </w:tc>
        <w:tc>
          <w:tcPr>
            <w:tcW w:w="6411" w:type="dxa"/>
          </w:tcPr>
          <w:p w:rsidR="00FB7A14" w:rsidRPr="00BF3D0F" w:rsidRDefault="00FB7A14" w:rsidP="00D95900">
            <w:pPr>
              <w:autoSpaceDE w:val="0"/>
              <w:autoSpaceDN w:val="0"/>
              <w:adjustRightInd w:val="0"/>
              <w:rPr>
                <w:rFonts w:cstheme="minorHAnsi"/>
                <w:i/>
                <w:sz w:val="24"/>
                <w:szCs w:val="24"/>
              </w:rPr>
            </w:pPr>
          </w:p>
        </w:tc>
      </w:tr>
      <w:tr w:rsidR="006A5D07" w:rsidRPr="00BF3D0F" w:rsidTr="00453B23">
        <w:tc>
          <w:tcPr>
            <w:tcW w:w="1090" w:type="dxa"/>
          </w:tcPr>
          <w:p w:rsidR="006C7B2F" w:rsidRPr="00BF3D0F" w:rsidRDefault="006C7B2F">
            <w:pPr>
              <w:rPr>
                <w:rFonts w:cstheme="minorHAnsi"/>
                <w:sz w:val="24"/>
                <w:szCs w:val="24"/>
              </w:rPr>
            </w:pPr>
            <w:r w:rsidRPr="00BF3D0F">
              <w:rPr>
                <w:rFonts w:cstheme="minorHAnsi"/>
                <w:sz w:val="24"/>
                <w:szCs w:val="24"/>
              </w:rPr>
              <w:t>4212.</w:t>
            </w:r>
          </w:p>
        </w:tc>
        <w:tc>
          <w:tcPr>
            <w:tcW w:w="2773" w:type="dxa"/>
          </w:tcPr>
          <w:p w:rsidR="006C7B2F" w:rsidRPr="00BF3D0F" w:rsidRDefault="00642F12" w:rsidP="00642F12">
            <w:pPr>
              <w:autoSpaceDE w:val="0"/>
              <w:autoSpaceDN w:val="0"/>
              <w:adjustRightInd w:val="0"/>
              <w:rPr>
                <w:rFonts w:cs="Times New Roman"/>
                <w:sz w:val="24"/>
                <w:szCs w:val="24"/>
              </w:rPr>
            </w:pPr>
            <w:r w:rsidRPr="00BF3D0F">
              <w:rPr>
                <w:rFonts w:cs="Times New Roman"/>
                <w:sz w:val="24"/>
                <w:szCs w:val="24"/>
              </w:rPr>
              <w:t>In theophaniam (BHG</w:t>
            </w:r>
            <w:r w:rsidRPr="00BF3D0F">
              <w:rPr>
                <w:rFonts w:cs="Times New Roman"/>
                <w:sz w:val="24"/>
                <w:szCs w:val="24"/>
                <w:vertAlign w:val="superscript"/>
              </w:rPr>
              <w:t>a</w:t>
            </w:r>
            <w:r w:rsidRPr="00BF3D0F">
              <w:rPr>
                <w:rFonts w:cs="Times New Roman"/>
                <w:sz w:val="24"/>
                <w:szCs w:val="24"/>
              </w:rPr>
              <w:t xml:space="preserve"> 1928).</w:t>
            </w:r>
          </w:p>
        </w:tc>
        <w:tc>
          <w:tcPr>
            <w:tcW w:w="3900" w:type="dxa"/>
          </w:tcPr>
          <w:p w:rsidR="006C7B2F" w:rsidRPr="00BF3D0F" w:rsidRDefault="00642F12" w:rsidP="000E1FC2">
            <w:pPr>
              <w:rPr>
                <w:rFonts w:cs="Arial"/>
                <w:sz w:val="24"/>
                <w:szCs w:val="24"/>
              </w:rPr>
            </w:pPr>
            <w:r w:rsidRPr="00BF3D0F">
              <w:rPr>
                <w:rFonts w:cs="Times New Roman"/>
                <w:sz w:val="24"/>
                <w:szCs w:val="24"/>
              </w:rPr>
              <w:t xml:space="preserve">PG 65, 15-26 </w:t>
            </w:r>
            <w:r w:rsidRPr="00BF3D0F">
              <w:rPr>
                <w:rFonts w:cs="Arial"/>
                <w:sz w:val="24"/>
                <w:szCs w:val="24"/>
              </w:rPr>
              <w:t xml:space="preserve">= </w:t>
            </w:r>
            <w:r w:rsidRPr="00BF3D0F">
              <w:rPr>
                <w:rFonts w:cs="Times New Roman"/>
                <w:sz w:val="24"/>
                <w:szCs w:val="24"/>
              </w:rPr>
              <w:t>G</w:t>
            </w:r>
            <w:r w:rsidR="000E1FC2">
              <w:rPr>
                <w:rFonts w:cs="Times New Roman"/>
                <w:sz w:val="24"/>
                <w:szCs w:val="24"/>
              </w:rPr>
              <w:t>allandi</w:t>
            </w:r>
            <w:r w:rsidRPr="00BF3D0F">
              <w:rPr>
                <w:rFonts w:cs="Times New Roman"/>
                <w:sz w:val="24"/>
                <w:szCs w:val="24"/>
              </w:rPr>
              <w:t xml:space="preserve"> </w:t>
            </w:r>
            <w:r w:rsidRPr="00BF3D0F">
              <w:rPr>
                <w:rFonts w:cs="Arial"/>
                <w:sz w:val="24"/>
                <w:szCs w:val="24"/>
              </w:rPr>
              <w:t xml:space="preserve">= </w:t>
            </w:r>
            <w:r w:rsidRPr="00BF3D0F">
              <w:rPr>
                <w:rFonts w:cs="Times New Roman"/>
                <w:sz w:val="24"/>
                <w:szCs w:val="24"/>
              </w:rPr>
              <w:t>M</w:t>
            </w:r>
            <w:r w:rsidR="000E1FC2">
              <w:rPr>
                <w:rFonts w:cs="Times New Roman"/>
                <w:sz w:val="24"/>
                <w:szCs w:val="24"/>
              </w:rPr>
              <w:t>atthaei</w:t>
            </w:r>
            <w:r w:rsidRPr="00BF3D0F">
              <w:rPr>
                <w:rFonts w:cs="Times New Roman"/>
                <w:sz w:val="24"/>
                <w:szCs w:val="24"/>
              </w:rPr>
              <w:t>.</w:t>
            </w:r>
            <w:r w:rsidRPr="00BF3D0F">
              <w:rPr>
                <w:rFonts w:cs="Times New Roman"/>
                <w:sz w:val="24"/>
                <w:szCs w:val="24"/>
              </w:rPr>
              <w:br/>
            </w:r>
          </w:p>
        </w:tc>
        <w:tc>
          <w:tcPr>
            <w:tcW w:w="6411" w:type="dxa"/>
          </w:tcPr>
          <w:p w:rsidR="006C7B2F" w:rsidRPr="00BF3D0F" w:rsidRDefault="00642F12" w:rsidP="00642F12">
            <w:pPr>
              <w:autoSpaceDE w:val="0"/>
              <w:autoSpaceDN w:val="0"/>
              <w:adjustRightInd w:val="0"/>
              <w:rPr>
                <w:rFonts w:cs="Times New Roman"/>
                <w:sz w:val="24"/>
                <w:szCs w:val="24"/>
              </w:rPr>
            </w:pPr>
            <w:r w:rsidRPr="00BF3D0F">
              <w:rPr>
                <w:rFonts w:cstheme="minorHAnsi"/>
                <w:sz w:val="24"/>
                <w:szCs w:val="24"/>
              </w:rPr>
              <w:t xml:space="preserve">Syriac Version: </w:t>
            </w:r>
            <w:r w:rsidRPr="00BF3D0F">
              <w:rPr>
                <w:rFonts w:cs="Times New Roman"/>
                <w:sz w:val="24"/>
                <w:szCs w:val="24"/>
              </w:rPr>
              <w:t xml:space="preserve">J .M. </w:t>
            </w:r>
            <w:r w:rsidRPr="00BF3D0F">
              <w:rPr>
                <w:rFonts w:cs="Arial"/>
                <w:sz w:val="24"/>
                <w:szCs w:val="24"/>
              </w:rPr>
              <w:t>S</w:t>
            </w:r>
            <w:r w:rsidR="008E592B">
              <w:rPr>
                <w:rFonts w:cs="Arial"/>
                <w:sz w:val="24"/>
                <w:szCs w:val="24"/>
              </w:rPr>
              <w:t>auget</w:t>
            </w:r>
            <w:r w:rsidRPr="00BF3D0F">
              <w:rPr>
                <w:rFonts w:cs="Arial"/>
                <w:sz w:val="24"/>
                <w:szCs w:val="24"/>
              </w:rPr>
              <w:t xml:space="preserve">, </w:t>
            </w:r>
            <w:r w:rsidRPr="00BF3D0F">
              <w:rPr>
                <w:rFonts w:cs="Times New Roman"/>
                <w:sz w:val="24"/>
                <w:szCs w:val="24"/>
              </w:rPr>
              <w:t>in OCP 27 (1961), p. 403 n. 6; 415 n. 7.</w:t>
            </w:r>
          </w:p>
          <w:p w:rsidR="00642F12" w:rsidRPr="00BF3D0F" w:rsidRDefault="00642F12" w:rsidP="00642F12">
            <w:pPr>
              <w:autoSpaceDE w:val="0"/>
              <w:autoSpaceDN w:val="0"/>
              <w:adjustRightInd w:val="0"/>
              <w:rPr>
                <w:rFonts w:cstheme="minorHAnsi"/>
                <w:sz w:val="24"/>
                <w:szCs w:val="24"/>
              </w:rPr>
            </w:pPr>
            <w:r w:rsidRPr="00BF3D0F">
              <w:rPr>
                <w:rFonts w:cs="Times New Roman"/>
                <w:sz w:val="24"/>
                <w:szCs w:val="24"/>
              </w:rPr>
              <w:t xml:space="preserve">Old Russian version: </w:t>
            </w:r>
            <w:r w:rsidR="000C3307">
              <w:rPr>
                <w:rFonts w:cs="Times New Roman"/>
                <w:sz w:val="24"/>
                <w:szCs w:val="24"/>
              </w:rPr>
              <w:t>Makarij</w:t>
            </w:r>
            <w:r w:rsidRPr="00BF3D0F">
              <w:rPr>
                <w:rFonts w:cs="Times New Roman"/>
                <w:sz w:val="24"/>
                <w:szCs w:val="24"/>
              </w:rPr>
              <w:t>, Jan., col. 299-308.</w:t>
            </w:r>
          </w:p>
        </w:tc>
      </w:tr>
      <w:tr w:rsidR="006A5D07" w:rsidRPr="00BF3D0F" w:rsidTr="00453B23">
        <w:tc>
          <w:tcPr>
            <w:tcW w:w="1090" w:type="dxa"/>
          </w:tcPr>
          <w:p w:rsidR="00AC6325" w:rsidRPr="00BF3D0F" w:rsidRDefault="00AC6325">
            <w:pPr>
              <w:rPr>
                <w:rFonts w:cstheme="minorHAnsi"/>
                <w:sz w:val="24"/>
                <w:szCs w:val="24"/>
              </w:rPr>
            </w:pPr>
            <w:r w:rsidRPr="00BF3D0F">
              <w:rPr>
                <w:rFonts w:cstheme="minorHAnsi"/>
                <w:sz w:val="24"/>
                <w:szCs w:val="24"/>
              </w:rPr>
              <w:t>4213.</w:t>
            </w:r>
          </w:p>
        </w:tc>
        <w:tc>
          <w:tcPr>
            <w:tcW w:w="2773" w:type="dxa"/>
          </w:tcPr>
          <w:p w:rsidR="00AC6325" w:rsidRPr="00BF3D0F" w:rsidRDefault="00AC6325" w:rsidP="00AC6325">
            <w:pPr>
              <w:autoSpaceDE w:val="0"/>
              <w:autoSpaceDN w:val="0"/>
              <w:adjustRightInd w:val="0"/>
              <w:rPr>
                <w:rFonts w:cs="Times New Roman"/>
                <w:sz w:val="24"/>
                <w:szCs w:val="24"/>
              </w:rPr>
            </w:pPr>
            <w:r w:rsidRPr="00BF3D0F">
              <w:rPr>
                <w:rFonts w:cs="Times New Roman"/>
                <w:sz w:val="24"/>
                <w:szCs w:val="24"/>
              </w:rPr>
              <w:t>In pretiosam et uiuificam crucem (BHG</w:t>
            </w:r>
            <w:r w:rsidRPr="00BF3D0F">
              <w:rPr>
                <w:rFonts w:cs="Times New Roman"/>
                <w:sz w:val="24"/>
                <w:szCs w:val="24"/>
                <w:vertAlign w:val="superscript"/>
              </w:rPr>
              <w:t>a</w:t>
            </w:r>
            <w:r w:rsidRPr="00BF3D0F">
              <w:rPr>
                <w:rFonts w:cs="Times New Roman"/>
                <w:sz w:val="24"/>
                <w:szCs w:val="24"/>
              </w:rPr>
              <w:t xml:space="preserve"> 421).</w:t>
            </w:r>
          </w:p>
        </w:tc>
        <w:tc>
          <w:tcPr>
            <w:tcW w:w="3900" w:type="dxa"/>
          </w:tcPr>
          <w:p w:rsidR="00AC6325" w:rsidRPr="00BF3D0F" w:rsidRDefault="003D3A05" w:rsidP="00AC6325">
            <w:pPr>
              <w:autoSpaceDE w:val="0"/>
              <w:autoSpaceDN w:val="0"/>
              <w:adjustRightInd w:val="0"/>
              <w:rPr>
                <w:rFonts w:cs="Times New Roman"/>
                <w:i/>
                <w:iCs/>
                <w:sz w:val="24"/>
                <w:szCs w:val="24"/>
              </w:rPr>
            </w:pPr>
            <w:r>
              <w:rPr>
                <w:rFonts w:cs="Arial"/>
                <w:sz w:val="24"/>
                <w:szCs w:val="24"/>
              </w:rPr>
              <w:t>Sav</w:t>
            </w:r>
            <w:r w:rsidR="00AC6325" w:rsidRPr="00BF3D0F">
              <w:rPr>
                <w:rFonts w:cs="Arial"/>
                <w:sz w:val="24"/>
                <w:szCs w:val="24"/>
              </w:rPr>
              <w:t xml:space="preserve">. </w:t>
            </w:r>
            <w:r w:rsidR="00AC6325" w:rsidRPr="00BF3D0F">
              <w:rPr>
                <w:rFonts w:cs="Times New Roman"/>
                <w:sz w:val="24"/>
                <w:szCs w:val="24"/>
              </w:rPr>
              <w:t xml:space="preserve">5, 898-906; - </w:t>
            </w:r>
            <w:r w:rsidR="00AC6325" w:rsidRPr="00BF3D0F">
              <w:rPr>
                <w:rFonts w:cs="Arial"/>
                <w:sz w:val="24"/>
                <w:szCs w:val="24"/>
              </w:rPr>
              <w:t xml:space="preserve">F. </w:t>
            </w:r>
            <w:r w:rsidR="00AC6325" w:rsidRPr="00BF3D0F">
              <w:rPr>
                <w:rFonts w:cs="Times New Roman"/>
                <w:sz w:val="24"/>
                <w:szCs w:val="24"/>
              </w:rPr>
              <w:t>C</w:t>
            </w:r>
            <w:r w:rsidR="00454877">
              <w:rPr>
                <w:rFonts w:cs="Times New Roman"/>
                <w:sz w:val="24"/>
                <w:szCs w:val="24"/>
              </w:rPr>
              <w:t>ombefis</w:t>
            </w:r>
            <w:r w:rsidR="00AC6325" w:rsidRPr="00BF3D0F">
              <w:rPr>
                <w:rFonts w:cs="Times New Roman"/>
                <w:sz w:val="24"/>
                <w:szCs w:val="24"/>
              </w:rPr>
              <w:t xml:space="preserve">, </w:t>
            </w:r>
            <w:r w:rsidR="00AC6325" w:rsidRPr="00BF3D0F">
              <w:rPr>
                <w:rFonts w:cs="Times New Roman"/>
                <w:i/>
                <w:iCs/>
                <w:sz w:val="24"/>
                <w:szCs w:val="24"/>
              </w:rPr>
              <w:t>Sancti Ioannis Chrysostomi</w:t>
            </w:r>
          </w:p>
          <w:p w:rsidR="00AC6325" w:rsidRPr="00BF3D0F" w:rsidRDefault="00AC6325" w:rsidP="00AC6325">
            <w:pPr>
              <w:autoSpaceDE w:val="0"/>
              <w:autoSpaceDN w:val="0"/>
              <w:adjustRightInd w:val="0"/>
              <w:rPr>
                <w:rFonts w:cs="Times New Roman"/>
                <w:sz w:val="24"/>
                <w:szCs w:val="24"/>
              </w:rPr>
            </w:pPr>
            <w:r w:rsidRPr="00BF3D0F">
              <w:rPr>
                <w:rFonts w:cs="Times New Roman"/>
                <w:i/>
                <w:iCs/>
                <w:sz w:val="24"/>
                <w:szCs w:val="24"/>
              </w:rPr>
              <w:t xml:space="preserve">de educandis liberis liber aureus </w:t>
            </w:r>
            <w:r w:rsidRPr="00BF3D0F">
              <w:rPr>
                <w:rFonts w:cs="Times New Roman"/>
                <w:sz w:val="24"/>
                <w:szCs w:val="24"/>
              </w:rPr>
              <w:t>... , Parisiis, 1656,</w:t>
            </w:r>
          </w:p>
          <w:p w:rsidR="00AC6325" w:rsidRPr="00BF3D0F" w:rsidRDefault="00AC6325" w:rsidP="00AC6325">
            <w:pPr>
              <w:rPr>
                <w:rFonts w:cs="Times New Roman"/>
                <w:sz w:val="24"/>
                <w:szCs w:val="24"/>
              </w:rPr>
            </w:pPr>
            <w:r w:rsidRPr="00BF3D0F">
              <w:rPr>
                <w:rFonts w:cs="Times New Roman"/>
                <w:sz w:val="24"/>
                <w:szCs w:val="24"/>
              </w:rPr>
              <w:t>p. 221-282.</w:t>
            </w:r>
          </w:p>
        </w:tc>
        <w:tc>
          <w:tcPr>
            <w:tcW w:w="6411" w:type="dxa"/>
          </w:tcPr>
          <w:p w:rsidR="00AC6325" w:rsidRPr="00BF3D0F" w:rsidRDefault="00AC6325" w:rsidP="00642F12">
            <w:pPr>
              <w:autoSpaceDE w:val="0"/>
              <w:autoSpaceDN w:val="0"/>
              <w:adjustRightInd w:val="0"/>
              <w:rPr>
                <w:rFonts w:cstheme="minorHAnsi"/>
                <w:sz w:val="24"/>
                <w:szCs w:val="24"/>
              </w:rPr>
            </w:pPr>
          </w:p>
        </w:tc>
      </w:tr>
      <w:tr w:rsidR="006A5D07" w:rsidRPr="00BF3D0F" w:rsidTr="00453B23">
        <w:tc>
          <w:tcPr>
            <w:tcW w:w="1090" w:type="dxa"/>
          </w:tcPr>
          <w:p w:rsidR="00AC6325" w:rsidRPr="00BF3D0F" w:rsidRDefault="00AC6325">
            <w:pPr>
              <w:rPr>
                <w:rFonts w:cstheme="minorHAnsi"/>
                <w:sz w:val="24"/>
                <w:szCs w:val="24"/>
              </w:rPr>
            </w:pPr>
            <w:r w:rsidRPr="00BF3D0F">
              <w:rPr>
                <w:rFonts w:cstheme="minorHAnsi"/>
                <w:sz w:val="24"/>
                <w:szCs w:val="24"/>
              </w:rPr>
              <w:t>4214.</w:t>
            </w:r>
          </w:p>
        </w:tc>
        <w:tc>
          <w:tcPr>
            <w:tcW w:w="2773" w:type="dxa"/>
          </w:tcPr>
          <w:p w:rsidR="00AC6325" w:rsidRPr="00BF3D0F" w:rsidRDefault="00AC6325" w:rsidP="00AC6325">
            <w:pPr>
              <w:autoSpaceDE w:val="0"/>
              <w:autoSpaceDN w:val="0"/>
              <w:adjustRightInd w:val="0"/>
              <w:rPr>
                <w:rFonts w:cs="Times New Roman"/>
                <w:sz w:val="24"/>
                <w:szCs w:val="24"/>
              </w:rPr>
            </w:pPr>
            <w:r w:rsidRPr="00BF3D0F">
              <w:rPr>
                <w:rFonts w:cs="Times New Roman"/>
                <w:sz w:val="24"/>
                <w:szCs w:val="24"/>
              </w:rPr>
              <w:t>Homilia de pace.</w:t>
            </w:r>
          </w:p>
        </w:tc>
        <w:tc>
          <w:tcPr>
            <w:tcW w:w="3900" w:type="dxa"/>
          </w:tcPr>
          <w:p w:rsidR="00AC6325" w:rsidRPr="00F8531A" w:rsidRDefault="00AC6325" w:rsidP="0046205E">
            <w:pPr>
              <w:autoSpaceDE w:val="0"/>
              <w:autoSpaceDN w:val="0"/>
              <w:adjustRightInd w:val="0"/>
              <w:rPr>
                <w:rFonts w:cs="Arial"/>
                <w:sz w:val="24"/>
                <w:szCs w:val="24"/>
              </w:rPr>
            </w:pPr>
            <w:r w:rsidRPr="00F8531A">
              <w:rPr>
                <w:rFonts w:cs="Times New Roman"/>
                <w:sz w:val="24"/>
                <w:szCs w:val="24"/>
              </w:rPr>
              <w:t>A. P</w:t>
            </w:r>
            <w:r w:rsidR="0046205E" w:rsidRPr="00F8531A">
              <w:rPr>
                <w:rFonts w:cs="Times New Roman"/>
                <w:sz w:val="24"/>
                <w:szCs w:val="24"/>
              </w:rPr>
              <w:t xml:space="preserve">apadopoulos-Kerameus, </w:t>
            </w:r>
            <w:r w:rsidR="00F8531A" w:rsidRPr="00F8531A">
              <w:rPr>
                <w:rFonts w:cs="Times New Roman"/>
                <w:i/>
                <w:sz w:val="24"/>
                <w:szCs w:val="24"/>
              </w:rPr>
              <w:t>Analecta Hierosolymitikes Stachyologias</w:t>
            </w:r>
            <w:r w:rsidRPr="00F8531A">
              <w:rPr>
                <w:rFonts w:cs="Times New Roman"/>
                <w:sz w:val="24"/>
                <w:szCs w:val="24"/>
              </w:rPr>
              <w:t>,</w:t>
            </w:r>
            <w:r w:rsidR="00F8531A">
              <w:rPr>
                <w:rFonts w:cs="Times New Roman"/>
                <w:sz w:val="24"/>
                <w:szCs w:val="24"/>
              </w:rPr>
              <w:t xml:space="preserve"> (</w:t>
            </w:r>
            <w:r w:rsidR="00F8531A" w:rsidRPr="00F8531A">
              <w:rPr>
                <w:rFonts w:cs="Times New Roman"/>
                <w:sz w:val="24"/>
                <w:szCs w:val="24"/>
              </w:rPr>
              <w:t>Ανάλεκτα Ιεροσολυμιτικής Σταχυολογίας</w:t>
            </w:r>
            <w:r w:rsidR="00F8531A">
              <w:rPr>
                <w:rFonts w:cs="Times New Roman"/>
                <w:sz w:val="24"/>
                <w:szCs w:val="24"/>
              </w:rPr>
              <w:t>)</w:t>
            </w:r>
            <w:r w:rsidRPr="00F8531A">
              <w:rPr>
                <w:rFonts w:cs="Times New Roman"/>
                <w:sz w:val="24"/>
                <w:szCs w:val="24"/>
              </w:rPr>
              <w:t xml:space="preserve"> </w:t>
            </w:r>
            <w:r w:rsidR="00F8531A" w:rsidRPr="00F8531A">
              <w:rPr>
                <w:rFonts w:cs="Times New Roman"/>
                <w:sz w:val="24"/>
                <w:szCs w:val="24"/>
              </w:rPr>
              <w:t xml:space="preserve">vol. </w:t>
            </w:r>
            <w:r w:rsidR="00F8531A">
              <w:rPr>
                <w:rFonts w:cs="Times New Roman"/>
                <w:sz w:val="24"/>
                <w:szCs w:val="24"/>
              </w:rPr>
              <w:t xml:space="preserve">1, </w:t>
            </w:r>
            <w:r w:rsidRPr="00F8531A">
              <w:rPr>
                <w:rFonts w:cs="Times New Roman"/>
                <w:sz w:val="24"/>
                <w:szCs w:val="24"/>
              </w:rPr>
              <w:t>Petropoli, 1891, p.15-26.</w:t>
            </w:r>
          </w:p>
        </w:tc>
        <w:tc>
          <w:tcPr>
            <w:tcW w:w="6411" w:type="dxa"/>
          </w:tcPr>
          <w:p w:rsidR="00AC6325" w:rsidRPr="00F8531A" w:rsidRDefault="00AC6325" w:rsidP="00642F12">
            <w:pPr>
              <w:autoSpaceDE w:val="0"/>
              <w:autoSpaceDN w:val="0"/>
              <w:adjustRightInd w:val="0"/>
              <w:rPr>
                <w:rFonts w:cstheme="minorHAnsi"/>
                <w:sz w:val="24"/>
                <w:szCs w:val="24"/>
              </w:rPr>
            </w:pPr>
            <w:r w:rsidRPr="00F8531A">
              <w:rPr>
                <w:rFonts w:cstheme="minorHAnsi"/>
                <w:sz w:val="24"/>
                <w:szCs w:val="24"/>
              </w:rPr>
              <w:t xml:space="preserve">Latin version: </w:t>
            </w:r>
            <w:r w:rsidRPr="00BF3D0F">
              <w:rPr>
                <w:rFonts w:cs="Times New Roman"/>
                <w:sz w:val="24"/>
                <w:szCs w:val="24"/>
              </w:rPr>
              <w:t xml:space="preserve">PG 52, 425-428 </w:t>
            </w:r>
            <w:r w:rsidRPr="00BF3D0F">
              <w:rPr>
                <w:rFonts w:cs="Arial"/>
                <w:sz w:val="24"/>
                <w:szCs w:val="24"/>
              </w:rPr>
              <w:t xml:space="preserve">= </w:t>
            </w:r>
            <w:r w:rsidRPr="00BF3D0F">
              <w:rPr>
                <w:rFonts w:cs="Times New Roman"/>
                <w:sz w:val="24"/>
                <w:szCs w:val="24"/>
              </w:rPr>
              <w:t>PL 52, 598-599.</w:t>
            </w:r>
          </w:p>
        </w:tc>
      </w:tr>
      <w:tr w:rsidR="006A5D07" w:rsidRPr="00BF3D0F" w:rsidTr="00453B23">
        <w:tc>
          <w:tcPr>
            <w:tcW w:w="1090" w:type="dxa"/>
          </w:tcPr>
          <w:p w:rsidR="00AC6325" w:rsidRPr="00BF3D0F" w:rsidRDefault="00BC59B3">
            <w:pPr>
              <w:rPr>
                <w:rFonts w:cstheme="minorHAnsi"/>
                <w:sz w:val="24"/>
                <w:szCs w:val="24"/>
              </w:rPr>
            </w:pPr>
            <w:r w:rsidRPr="00BF3D0F">
              <w:rPr>
                <w:rFonts w:cstheme="minorHAnsi"/>
                <w:sz w:val="24"/>
                <w:szCs w:val="24"/>
              </w:rPr>
              <w:t>4215.</w:t>
            </w:r>
          </w:p>
        </w:tc>
        <w:tc>
          <w:tcPr>
            <w:tcW w:w="2773" w:type="dxa"/>
          </w:tcPr>
          <w:p w:rsidR="00BC59B3" w:rsidRPr="00BF3D0F" w:rsidRDefault="00BC59B3" w:rsidP="00BC59B3">
            <w:pPr>
              <w:autoSpaceDE w:val="0"/>
              <w:autoSpaceDN w:val="0"/>
              <w:adjustRightInd w:val="0"/>
              <w:rPr>
                <w:rFonts w:cs="Times New Roman"/>
                <w:sz w:val="24"/>
                <w:szCs w:val="24"/>
              </w:rPr>
            </w:pPr>
            <w:r w:rsidRPr="00BF3D0F">
              <w:rPr>
                <w:rFonts w:cs="Times New Roman"/>
                <w:sz w:val="24"/>
                <w:szCs w:val="24"/>
              </w:rPr>
              <w:t xml:space="preserve">In illud: </w:t>
            </w:r>
            <w:r w:rsidRPr="00BF3D0F">
              <w:rPr>
                <w:rFonts w:cs="Times New Roman"/>
                <w:i/>
                <w:iCs/>
                <w:sz w:val="24"/>
                <w:szCs w:val="24"/>
              </w:rPr>
              <w:t xml:space="preserve">Pater, transeat a </w:t>
            </w:r>
            <w:r w:rsidRPr="00BF3D0F">
              <w:rPr>
                <w:rFonts w:cs="Times New Roman"/>
                <w:i/>
                <w:sz w:val="24"/>
                <w:szCs w:val="24"/>
              </w:rPr>
              <w:t xml:space="preserve">me </w:t>
            </w:r>
            <w:r w:rsidRPr="00BF3D0F">
              <w:rPr>
                <w:rFonts w:cs="Times New Roman"/>
                <w:i/>
                <w:iCs/>
                <w:sz w:val="24"/>
                <w:szCs w:val="24"/>
              </w:rPr>
              <w:t xml:space="preserve">calix iste </w:t>
            </w:r>
            <w:r w:rsidRPr="00BF3D0F">
              <w:rPr>
                <w:rFonts w:cs="Times New Roman"/>
                <w:sz w:val="24"/>
                <w:szCs w:val="24"/>
              </w:rPr>
              <w:t>(Matth.</w:t>
            </w:r>
          </w:p>
          <w:p w:rsidR="00BC59B3" w:rsidRPr="00BF3D0F" w:rsidRDefault="00BC59B3" w:rsidP="00BC59B3">
            <w:pPr>
              <w:autoSpaceDE w:val="0"/>
              <w:autoSpaceDN w:val="0"/>
              <w:adjustRightInd w:val="0"/>
              <w:rPr>
                <w:rFonts w:cs="Times New Roman"/>
                <w:i/>
                <w:iCs/>
                <w:sz w:val="24"/>
                <w:szCs w:val="24"/>
              </w:rPr>
            </w:pPr>
            <w:r w:rsidRPr="00BF3D0F">
              <w:rPr>
                <w:rFonts w:cs="Times New Roman"/>
                <w:sz w:val="24"/>
                <w:szCs w:val="24"/>
              </w:rPr>
              <w:t>26, 39) [a</w:t>
            </w:r>
            <w:r w:rsidR="006334FE" w:rsidRPr="00BF3D0F">
              <w:rPr>
                <w:rFonts w:cs="Times New Roman"/>
                <w:sz w:val="24"/>
                <w:szCs w:val="24"/>
              </w:rPr>
              <w:t>l</w:t>
            </w:r>
            <w:r w:rsidRPr="00BF3D0F">
              <w:rPr>
                <w:rFonts w:cs="Times New Roman"/>
                <w:sz w:val="24"/>
                <w:szCs w:val="24"/>
              </w:rPr>
              <w:t xml:space="preserve">.: In illud: </w:t>
            </w:r>
            <w:r w:rsidRPr="00BF3D0F">
              <w:rPr>
                <w:rFonts w:cs="Times New Roman"/>
                <w:i/>
                <w:iCs/>
                <w:sz w:val="24"/>
                <w:szCs w:val="24"/>
              </w:rPr>
              <w:t>Quis ex uobis habebit</w:t>
            </w:r>
          </w:p>
          <w:p w:rsidR="00AC6325" w:rsidRPr="00BF3D0F" w:rsidRDefault="00BC59B3" w:rsidP="006334FE">
            <w:pPr>
              <w:autoSpaceDE w:val="0"/>
              <w:autoSpaceDN w:val="0"/>
              <w:adjustRightInd w:val="0"/>
              <w:rPr>
                <w:rFonts w:cs="Times New Roman"/>
                <w:sz w:val="24"/>
                <w:szCs w:val="24"/>
              </w:rPr>
            </w:pPr>
            <w:r w:rsidRPr="00BF3D0F">
              <w:rPr>
                <w:rFonts w:cs="Times New Roman"/>
                <w:i/>
                <w:iCs/>
                <w:sz w:val="24"/>
                <w:szCs w:val="24"/>
              </w:rPr>
              <w:t xml:space="preserve">amicum </w:t>
            </w:r>
            <w:r w:rsidRPr="00BF3D0F">
              <w:rPr>
                <w:rFonts w:cs="Times New Roman"/>
                <w:sz w:val="24"/>
                <w:szCs w:val="24"/>
              </w:rPr>
              <w:t>(</w:t>
            </w:r>
            <w:r w:rsidR="006334FE" w:rsidRPr="00BF3D0F">
              <w:rPr>
                <w:rFonts w:cs="Times New Roman"/>
                <w:sz w:val="24"/>
                <w:szCs w:val="24"/>
              </w:rPr>
              <w:t>Luc</w:t>
            </w:r>
            <w:r w:rsidRPr="00BF3D0F">
              <w:rPr>
                <w:rFonts w:cs="Times New Roman"/>
                <w:sz w:val="24"/>
                <w:szCs w:val="24"/>
              </w:rPr>
              <w:t xml:space="preserve">. </w:t>
            </w:r>
            <w:r w:rsidR="006334FE" w:rsidRPr="00BF3D0F">
              <w:rPr>
                <w:rFonts w:cs="Times New Roman"/>
                <w:sz w:val="24"/>
                <w:szCs w:val="24"/>
              </w:rPr>
              <w:t>11</w:t>
            </w:r>
            <w:r w:rsidRPr="00BF3D0F">
              <w:rPr>
                <w:rFonts w:cs="Times New Roman"/>
                <w:sz w:val="24"/>
                <w:szCs w:val="24"/>
              </w:rPr>
              <w:t>, 5)].</w:t>
            </w:r>
          </w:p>
        </w:tc>
        <w:tc>
          <w:tcPr>
            <w:tcW w:w="3900" w:type="dxa"/>
          </w:tcPr>
          <w:p w:rsidR="006334FE" w:rsidRPr="00BF3D0F" w:rsidRDefault="006334FE" w:rsidP="006334FE">
            <w:pPr>
              <w:autoSpaceDE w:val="0"/>
              <w:autoSpaceDN w:val="0"/>
              <w:adjustRightInd w:val="0"/>
              <w:rPr>
                <w:rFonts w:cs="Times New Roman"/>
                <w:i/>
                <w:iCs/>
                <w:sz w:val="24"/>
                <w:szCs w:val="24"/>
              </w:rPr>
            </w:pPr>
            <w:r w:rsidRPr="00BF3D0F">
              <w:rPr>
                <w:rFonts w:cs="Arial"/>
                <w:sz w:val="24"/>
                <w:szCs w:val="24"/>
              </w:rPr>
              <w:t xml:space="preserve">Ch. </w:t>
            </w:r>
            <w:r w:rsidRPr="00BF3D0F">
              <w:rPr>
                <w:rFonts w:cs="Times New Roman"/>
                <w:sz w:val="24"/>
                <w:szCs w:val="24"/>
              </w:rPr>
              <w:t>M</w:t>
            </w:r>
            <w:r w:rsidR="00B62B19">
              <w:rPr>
                <w:rFonts w:cs="Times New Roman"/>
                <w:sz w:val="24"/>
                <w:szCs w:val="24"/>
              </w:rPr>
              <w:t>artin</w:t>
            </w:r>
            <w:r w:rsidRPr="00BF3D0F">
              <w:rPr>
                <w:rFonts w:cs="Times New Roman"/>
                <w:sz w:val="24"/>
                <w:szCs w:val="24"/>
              </w:rPr>
              <w:t xml:space="preserve">, </w:t>
            </w:r>
            <w:r w:rsidRPr="00BF3D0F">
              <w:rPr>
                <w:rFonts w:cs="Times New Roman"/>
                <w:i/>
                <w:iCs/>
                <w:sz w:val="24"/>
                <w:szCs w:val="24"/>
              </w:rPr>
              <w:t>Note sur l'homelie de Severien de Gabala:</w:t>
            </w:r>
          </w:p>
          <w:p w:rsidR="006334FE" w:rsidRPr="00BF3D0F" w:rsidRDefault="006334FE" w:rsidP="006334FE">
            <w:pPr>
              <w:autoSpaceDE w:val="0"/>
              <w:autoSpaceDN w:val="0"/>
              <w:adjustRightInd w:val="0"/>
              <w:rPr>
                <w:rFonts w:cs="Times New Roman"/>
                <w:sz w:val="24"/>
                <w:szCs w:val="24"/>
              </w:rPr>
            </w:pPr>
            <w:r w:rsidRPr="00BF3D0F">
              <w:rPr>
                <w:rFonts w:cs="Times New Roman"/>
                <w:i/>
                <w:iCs/>
                <w:sz w:val="24"/>
                <w:szCs w:val="24"/>
              </w:rPr>
              <w:t xml:space="preserve">In illud </w:t>
            </w:r>
            <w:r w:rsidRPr="00BF3D0F">
              <w:rPr>
                <w:rFonts w:cs="Times New Roman"/>
                <w:sz w:val="24"/>
                <w:szCs w:val="24"/>
              </w:rPr>
              <w:t xml:space="preserve">: </w:t>
            </w:r>
            <w:r w:rsidRPr="00BF3D0F">
              <w:rPr>
                <w:rFonts w:cs="Times New Roman"/>
                <w:i/>
                <w:iCs/>
                <w:sz w:val="24"/>
                <w:szCs w:val="24"/>
              </w:rPr>
              <w:t xml:space="preserve">Pater transeat a me calix iste, </w:t>
            </w:r>
            <w:r w:rsidRPr="00BF3D0F">
              <w:rPr>
                <w:rFonts w:cs="Times New Roman"/>
                <w:sz w:val="24"/>
                <w:szCs w:val="24"/>
              </w:rPr>
              <w:t>in Museon 48 (1935),</w:t>
            </w:r>
          </w:p>
          <w:p w:rsidR="006334FE" w:rsidRPr="00D03E77" w:rsidRDefault="006334FE" w:rsidP="006334FE">
            <w:pPr>
              <w:autoSpaceDE w:val="0"/>
              <w:autoSpaceDN w:val="0"/>
              <w:adjustRightInd w:val="0"/>
              <w:rPr>
                <w:rFonts w:cs="Arial"/>
                <w:sz w:val="24"/>
                <w:szCs w:val="24"/>
              </w:rPr>
            </w:pPr>
            <w:r w:rsidRPr="00BF3D0F">
              <w:rPr>
                <w:rFonts w:cs="Arial"/>
                <w:sz w:val="24"/>
                <w:szCs w:val="24"/>
              </w:rPr>
              <w:t xml:space="preserve">p. </w:t>
            </w:r>
            <w:r w:rsidRPr="00BF3D0F">
              <w:rPr>
                <w:rFonts w:cs="Times New Roman"/>
                <w:sz w:val="24"/>
                <w:szCs w:val="24"/>
              </w:rPr>
              <w:t xml:space="preserve">3II-321 (cc. 1-10, e cod. </w:t>
            </w:r>
            <w:r w:rsidRPr="00D03E77">
              <w:rPr>
                <w:rFonts w:cs="Times New Roman"/>
                <w:sz w:val="24"/>
                <w:szCs w:val="24"/>
              </w:rPr>
              <w:t xml:space="preserve">Mosq. 216 [129/cxxx], </w:t>
            </w:r>
            <w:r w:rsidRPr="00D03E77">
              <w:rPr>
                <w:rFonts w:cs="Arial"/>
                <w:sz w:val="24"/>
                <w:szCs w:val="24"/>
              </w:rPr>
              <w:t xml:space="preserve">f. </w:t>
            </w:r>
            <w:r w:rsidRPr="00D03E77">
              <w:rPr>
                <w:rFonts w:cs="Times New Roman"/>
                <w:sz w:val="24"/>
                <w:szCs w:val="24"/>
              </w:rPr>
              <w:t>276</w:t>
            </w:r>
            <w:r w:rsidRPr="00D03E77">
              <w:rPr>
                <w:rFonts w:cs="Arial"/>
                <w:sz w:val="24"/>
                <w:szCs w:val="24"/>
              </w:rPr>
              <w:t>r -</w:t>
            </w:r>
          </w:p>
          <w:p w:rsidR="006334FE" w:rsidRPr="00780E6F" w:rsidRDefault="006334FE" w:rsidP="006334FE">
            <w:pPr>
              <w:autoSpaceDE w:val="0"/>
              <w:autoSpaceDN w:val="0"/>
              <w:adjustRightInd w:val="0"/>
              <w:rPr>
                <w:rFonts w:cs="Times New Roman"/>
                <w:sz w:val="24"/>
                <w:szCs w:val="24"/>
              </w:rPr>
            </w:pPr>
            <w:r w:rsidRPr="00BF3D0F">
              <w:rPr>
                <w:rFonts w:cs="Times New Roman"/>
                <w:sz w:val="24"/>
                <w:szCs w:val="24"/>
                <w:lang w:val="it-IT"/>
              </w:rPr>
              <w:t xml:space="preserve">295 v); - J. ZELLINGER, </w:t>
            </w:r>
            <w:r w:rsidRPr="00BF3D0F">
              <w:rPr>
                <w:rFonts w:cs="Times New Roman"/>
                <w:i/>
                <w:iCs/>
                <w:sz w:val="24"/>
                <w:szCs w:val="24"/>
                <w:lang w:val="it-IT"/>
              </w:rPr>
              <w:t xml:space="preserve">Studien, </w:t>
            </w:r>
            <w:r w:rsidRPr="00BF3D0F">
              <w:rPr>
                <w:rFonts w:cs="Times New Roman"/>
                <w:sz w:val="24"/>
                <w:szCs w:val="24"/>
                <w:lang w:val="it-IT"/>
              </w:rPr>
              <w:t xml:space="preserve">p. 9-2I, e cod. </w:t>
            </w:r>
            <w:r w:rsidRPr="00780E6F">
              <w:rPr>
                <w:rFonts w:cs="Times New Roman"/>
                <w:sz w:val="24"/>
                <w:szCs w:val="24"/>
              </w:rPr>
              <w:t>Berol.</w:t>
            </w:r>
          </w:p>
          <w:p w:rsidR="00AC6325" w:rsidRPr="00BF3D0F" w:rsidRDefault="008A7A79" w:rsidP="006334FE">
            <w:pPr>
              <w:autoSpaceDE w:val="0"/>
              <w:autoSpaceDN w:val="0"/>
              <w:adjustRightInd w:val="0"/>
              <w:rPr>
                <w:rFonts w:cs="Times New Roman"/>
                <w:sz w:val="24"/>
                <w:szCs w:val="24"/>
              </w:rPr>
            </w:pPr>
            <w:r>
              <w:rPr>
                <w:rFonts w:cs="Times New Roman"/>
                <w:sz w:val="24"/>
                <w:szCs w:val="24"/>
              </w:rPr>
              <w:t>Phillip. 1438</w:t>
            </w:r>
            <w:r w:rsidR="006334FE" w:rsidRPr="00BF3D0F">
              <w:rPr>
                <w:rFonts w:cs="Times New Roman"/>
                <w:sz w:val="24"/>
                <w:szCs w:val="24"/>
              </w:rPr>
              <w:t xml:space="preserve">, S. XVII, </w:t>
            </w:r>
            <w:r w:rsidR="006334FE" w:rsidRPr="00BF3D0F">
              <w:rPr>
                <w:rFonts w:cs="Arial"/>
                <w:sz w:val="24"/>
                <w:szCs w:val="24"/>
              </w:rPr>
              <w:t xml:space="preserve">f. </w:t>
            </w:r>
            <w:r w:rsidR="009E48B6" w:rsidRPr="00BF3D0F">
              <w:rPr>
                <w:rFonts w:cs="Times New Roman"/>
                <w:sz w:val="24"/>
                <w:szCs w:val="24"/>
              </w:rPr>
              <w:t>11</w:t>
            </w:r>
            <w:r w:rsidR="006334FE" w:rsidRPr="00BF3D0F">
              <w:rPr>
                <w:rFonts w:cs="Times New Roman"/>
                <w:sz w:val="24"/>
                <w:szCs w:val="24"/>
              </w:rPr>
              <w:t>3-122v.</w:t>
            </w:r>
          </w:p>
        </w:tc>
        <w:tc>
          <w:tcPr>
            <w:tcW w:w="6411" w:type="dxa"/>
          </w:tcPr>
          <w:p w:rsidR="00AC6325" w:rsidRPr="00BF3D0F" w:rsidRDefault="006334FE" w:rsidP="00642F12">
            <w:pPr>
              <w:autoSpaceDE w:val="0"/>
              <w:autoSpaceDN w:val="0"/>
              <w:adjustRightInd w:val="0"/>
              <w:rPr>
                <w:rFonts w:cstheme="minorHAnsi"/>
                <w:sz w:val="24"/>
                <w:szCs w:val="24"/>
              </w:rPr>
            </w:pPr>
            <w:r w:rsidRPr="00BF3D0F">
              <w:rPr>
                <w:rFonts w:cstheme="minorHAnsi"/>
                <w:sz w:val="24"/>
                <w:szCs w:val="24"/>
              </w:rPr>
              <w:t xml:space="preserve">On: </w:t>
            </w:r>
            <w:r w:rsidRPr="00BF3D0F">
              <w:rPr>
                <w:rFonts w:cstheme="minorHAnsi"/>
                <w:i/>
                <w:sz w:val="24"/>
                <w:szCs w:val="24"/>
              </w:rPr>
              <w:t>Father, may this cup pass from me</w:t>
            </w:r>
            <w:r w:rsidRPr="00BF3D0F">
              <w:rPr>
                <w:rFonts w:cstheme="minorHAnsi"/>
                <w:sz w:val="24"/>
                <w:szCs w:val="24"/>
              </w:rPr>
              <w:t>.</w:t>
            </w:r>
          </w:p>
          <w:p w:rsidR="004B6EBB" w:rsidRPr="00BF3D0F" w:rsidRDefault="004B6EBB" w:rsidP="00642F12">
            <w:pPr>
              <w:autoSpaceDE w:val="0"/>
              <w:autoSpaceDN w:val="0"/>
              <w:adjustRightInd w:val="0"/>
              <w:rPr>
                <w:rFonts w:cstheme="minorHAnsi"/>
                <w:sz w:val="24"/>
                <w:szCs w:val="24"/>
              </w:rPr>
            </w:pPr>
            <w:r w:rsidRPr="00BF3D0F">
              <w:rPr>
                <w:rFonts w:cstheme="minorHAnsi"/>
                <w:sz w:val="24"/>
                <w:szCs w:val="24"/>
              </w:rPr>
              <w:t xml:space="preserve">Armenian version: </w:t>
            </w:r>
            <w:r w:rsidR="00111598" w:rsidRPr="00BF3D0F">
              <w:rPr>
                <w:rFonts w:cstheme="minorHAnsi"/>
                <w:sz w:val="24"/>
                <w:szCs w:val="24"/>
              </w:rPr>
              <w:t xml:space="preserve">Aucher, </w:t>
            </w:r>
            <w:r w:rsidR="00111598" w:rsidRPr="00BF3D0F">
              <w:rPr>
                <w:rFonts w:cstheme="minorHAnsi"/>
                <w:i/>
                <w:sz w:val="24"/>
                <w:szCs w:val="24"/>
              </w:rPr>
              <w:t>l.c.</w:t>
            </w:r>
            <w:r w:rsidR="00111598" w:rsidRPr="00BF3D0F">
              <w:rPr>
                <w:rFonts w:cstheme="minorHAnsi"/>
                <w:sz w:val="24"/>
                <w:szCs w:val="24"/>
              </w:rPr>
              <w:t>, Venice, 1827, p.337-371 (hom. 9)</w:t>
            </w:r>
          </w:p>
          <w:p w:rsidR="00105E77" w:rsidRPr="00BF3D0F" w:rsidRDefault="00105E77" w:rsidP="00642F12">
            <w:pPr>
              <w:autoSpaceDE w:val="0"/>
              <w:autoSpaceDN w:val="0"/>
              <w:adjustRightInd w:val="0"/>
              <w:rPr>
                <w:rFonts w:cstheme="minorHAnsi"/>
                <w:sz w:val="24"/>
                <w:szCs w:val="24"/>
              </w:rPr>
            </w:pPr>
            <w:r w:rsidRPr="00BF3D0F">
              <w:rPr>
                <w:rFonts w:cstheme="minorHAnsi"/>
                <w:sz w:val="24"/>
                <w:szCs w:val="24"/>
              </w:rPr>
              <w:t>Fragment in a Georgian version.</w:t>
            </w:r>
          </w:p>
        </w:tc>
      </w:tr>
      <w:tr w:rsidR="006A5D07" w:rsidRPr="00BF3D0F" w:rsidTr="00453B23">
        <w:tc>
          <w:tcPr>
            <w:tcW w:w="1090" w:type="dxa"/>
          </w:tcPr>
          <w:p w:rsidR="009E48B6" w:rsidRPr="00BF3D0F" w:rsidRDefault="00D3541B">
            <w:pPr>
              <w:rPr>
                <w:rFonts w:cstheme="minorHAnsi"/>
                <w:sz w:val="24"/>
                <w:szCs w:val="24"/>
              </w:rPr>
            </w:pPr>
            <w:r w:rsidRPr="00BF3D0F">
              <w:rPr>
                <w:rFonts w:cstheme="minorHAnsi"/>
                <w:sz w:val="24"/>
                <w:szCs w:val="24"/>
              </w:rPr>
              <w:t xml:space="preserve">4216. </w:t>
            </w:r>
          </w:p>
        </w:tc>
        <w:tc>
          <w:tcPr>
            <w:tcW w:w="2773" w:type="dxa"/>
          </w:tcPr>
          <w:p w:rsidR="009E48B6" w:rsidRPr="00BF3D0F" w:rsidRDefault="007B1A5D" w:rsidP="00BC59B3">
            <w:pPr>
              <w:autoSpaceDE w:val="0"/>
              <w:autoSpaceDN w:val="0"/>
              <w:adjustRightInd w:val="0"/>
              <w:rPr>
                <w:rFonts w:cs="Times New Roman"/>
                <w:sz w:val="24"/>
                <w:szCs w:val="24"/>
              </w:rPr>
            </w:pPr>
            <w:r w:rsidRPr="00BF3D0F">
              <w:rPr>
                <w:rFonts w:cs="Times New Roman"/>
                <w:sz w:val="24"/>
                <w:szCs w:val="24"/>
              </w:rPr>
              <w:t>Homilia de lotione pedum.</w:t>
            </w:r>
          </w:p>
        </w:tc>
        <w:tc>
          <w:tcPr>
            <w:tcW w:w="3900" w:type="dxa"/>
          </w:tcPr>
          <w:p w:rsidR="007B1A5D" w:rsidRPr="00BF3D0F" w:rsidRDefault="007B1A5D" w:rsidP="007B1A5D">
            <w:pPr>
              <w:autoSpaceDE w:val="0"/>
              <w:autoSpaceDN w:val="0"/>
              <w:adjustRightInd w:val="0"/>
              <w:rPr>
                <w:rFonts w:cs="Times New Roman"/>
                <w:i/>
                <w:iCs/>
                <w:sz w:val="24"/>
                <w:szCs w:val="24"/>
              </w:rPr>
            </w:pPr>
            <w:r w:rsidRPr="00BF3D0F">
              <w:rPr>
                <w:rFonts w:cs="Arial"/>
                <w:sz w:val="24"/>
                <w:szCs w:val="24"/>
              </w:rPr>
              <w:t>A. W</w:t>
            </w:r>
            <w:r w:rsidR="00877CD2">
              <w:rPr>
                <w:rFonts w:cs="Arial"/>
                <w:sz w:val="24"/>
                <w:szCs w:val="24"/>
              </w:rPr>
              <w:t>enger</w:t>
            </w:r>
            <w:r w:rsidRPr="00BF3D0F">
              <w:rPr>
                <w:rFonts w:cs="Arial"/>
                <w:sz w:val="24"/>
                <w:szCs w:val="24"/>
              </w:rPr>
              <w:t xml:space="preserve">, </w:t>
            </w:r>
            <w:r w:rsidRPr="00BF3D0F">
              <w:rPr>
                <w:rFonts w:cs="Times New Roman"/>
                <w:i/>
                <w:iCs/>
                <w:sz w:val="24"/>
                <w:szCs w:val="24"/>
              </w:rPr>
              <w:t>Une homilie inedite de Severien de Gabala</w:t>
            </w:r>
          </w:p>
          <w:p w:rsidR="007B1A5D" w:rsidRPr="00BF3D0F" w:rsidRDefault="007B1A5D" w:rsidP="007B1A5D">
            <w:pPr>
              <w:autoSpaceDE w:val="0"/>
              <w:autoSpaceDN w:val="0"/>
              <w:adjustRightInd w:val="0"/>
              <w:rPr>
                <w:rFonts w:cs="Times New Roman"/>
                <w:sz w:val="24"/>
                <w:szCs w:val="24"/>
              </w:rPr>
            </w:pPr>
            <w:r w:rsidRPr="00BF3D0F">
              <w:rPr>
                <w:rFonts w:cs="Times New Roman"/>
                <w:i/>
                <w:iCs/>
                <w:sz w:val="24"/>
                <w:szCs w:val="24"/>
              </w:rPr>
              <w:t xml:space="preserve">sur le lavement des pieds, </w:t>
            </w:r>
            <w:r w:rsidRPr="00BF3D0F">
              <w:rPr>
                <w:rFonts w:cs="Times New Roman"/>
                <w:sz w:val="24"/>
                <w:szCs w:val="24"/>
              </w:rPr>
              <w:t xml:space="preserve">in </w:t>
            </w:r>
            <w:r w:rsidRPr="00BF3D0F">
              <w:rPr>
                <w:rFonts w:cs="Arial"/>
                <w:sz w:val="24"/>
                <w:szCs w:val="24"/>
              </w:rPr>
              <w:t>REB</w:t>
            </w:r>
            <w:r w:rsidR="00CF2454">
              <w:rPr>
                <w:rFonts w:cs="Arial"/>
                <w:sz w:val="24"/>
                <w:szCs w:val="24"/>
              </w:rPr>
              <w:t>yz</w:t>
            </w:r>
            <w:r w:rsidRPr="00BF3D0F">
              <w:rPr>
                <w:rFonts w:cs="Arial"/>
                <w:sz w:val="24"/>
                <w:szCs w:val="24"/>
              </w:rPr>
              <w:t xml:space="preserve"> </w:t>
            </w:r>
            <w:r w:rsidRPr="00BF3D0F">
              <w:rPr>
                <w:rFonts w:cs="Times New Roman"/>
                <w:sz w:val="24"/>
                <w:szCs w:val="24"/>
              </w:rPr>
              <w:t xml:space="preserve">25 </w:t>
            </w:r>
            <w:r w:rsidRPr="00BF3D0F">
              <w:rPr>
                <w:rFonts w:cs="Times New Roman"/>
                <w:i/>
                <w:iCs/>
                <w:sz w:val="24"/>
                <w:szCs w:val="24"/>
              </w:rPr>
              <w:t xml:space="preserve">(Melanges V. Grumel </w:t>
            </w:r>
            <w:r w:rsidRPr="00BF3D0F">
              <w:rPr>
                <w:rFonts w:cs="Times New Roman"/>
                <w:sz w:val="24"/>
                <w:szCs w:val="24"/>
              </w:rPr>
              <w:t>II),</w:t>
            </w:r>
          </w:p>
          <w:p w:rsidR="009E48B6" w:rsidRPr="00BF3D0F" w:rsidRDefault="007B1A5D" w:rsidP="007B1A5D">
            <w:pPr>
              <w:autoSpaceDE w:val="0"/>
              <w:autoSpaceDN w:val="0"/>
              <w:adjustRightInd w:val="0"/>
              <w:rPr>
                <w:rFonts w:cs="Arial"/>
                <w:sz w:val="24"/>
                <w:szCs w:val="24"/>
              </w:rPr>
            </w:pPr>
            <w:r w:rsidRPr="00BF3D0F">
              <w:rPr>
                <w:rFonts w:cs="Times New Roman"/>
                <w:sz w:val="24"/>
                <w:szCs w:val="24"/>
              </w:rPr>
              <w:lastRenderedPageBreak/>
              <w:t>1967, p. 219-234.</w:t>
            </w:r>
            <w:r w:rsidR="000D2961">
              <w:rPr>
                <w:rFonts w:cs="Times New Roman"/>
                <w:sz w:val="24"/>
                <w:szCs w:val="24"/>
              </w:rPr>
              <w:t xml:space="preserve">  Based on Paris. Gr. 582.</w:t>
            </w:r>
          </w:p>
        </w:tc>
        <w:tc>
          <w:tcPr>
            <w:tcW w:w="6411" w:type="dxa"/>
          </w:tcPr>
          <w:p w:rsidR="008D4474" w:rsidRPr="00BF3D0F" w:rsidRDefault="008D4474" w:rsidP="00642F12">
            <w:pPr>
              <w:autoSpaceDE w:val="0"/>
              <w:autoSpaceDN w:val="0"/>
              <w:adjustRightInd w:val="0"/>
              <w:rPr>
                <w:rFonts w:cstheme="minorHAnsi"/>
                <w:sz w:val="24"/>
                <w:szCs w:val="24"/>
              </w:rPr>
            </w:pPr>
            <w:r w:rsidRPr="00BF3D0F">
              <w:rPr>
                <w:rFonts w:cstheme="minorHAnsi"/>
                <w:i/>
                <w:sz w:val="24"/>
                <w:szCs w:val="24"/>
              </w:rPr>
              <w:lastRenderedPageBreak/>
              <w:t>On the washing of the feet</w:t>
            </w:r>
            <w:r w:rsidRPr="00BF3D0F">
              <w:rPr>
                <w:rFonts w:cstheme="minorHAnsi"/>
                <w:sz w:val="24"/>
                <w:szCs w:val="24"/>
              </w:rPr>
              <w:t>.</w:t>
            </w:r>
          </w:p>
          <w:p w:rsidR="009E48B6" w:rsidRPr="00BF3D0F" w:rsidRDefault="007B1A5D" w:rsidP="00642F12">
            <w:pPr>
              <w:autoSpaceDE w:val="0"/>
              <w:autoSpaceDN w:val="0"/>
              <w:adjustRightInd w:val="0"/>
              <w:rPr>
                <w:rFonts w:cstheme="minorHAnsi"/>
                <w:sz w:val="24"/>
                <w:szCs w:val="24"/>
              </w:rPr>
            </w:pPr>
            <w:r w:rsidRPr="00BF3D0F">
              <w:rPr>
                <w:rFonts w:cstheme="minorHAnsi"/>
                <w:sz w:val="24"/>
                <w:szCs w:val="24"/>
              </w:rPr>
              <w:t>Wenger seems to be a short</w:t>
            </w:r>
            <w:r w:rsidR="00A97A9D">
              <w:rPr>
                <w:rFonts w:cstheme="minorHAnsi"/>
                <w:sz w:val="24"/>
                <w:szCs w:val="24"/>
              </w:rPr>
              <w:t>er</w:t>
            </w:r>
            <w:r w:rsidRPr="00BF3D0F">
              <w:rPr>
                <w:rFonts w:cstheme="minorHAnsi"/>
                <w:sz w:val="24"/>
                <w:szCs w:val="24"/>
              </w:rPr>
              <w:t xml:space="preserve"> version</w:t>
            </w:r>
            <w:r w:rsidR="00200AFD">
              <w:rPr>
                <w:rFonts w:cstheme="minorHAnsi"/>
                <w:sz w:val="24"/>
                <w:szCs w:val="24"/>
              </w:rPr>
              <w:t>, and includes a French translation</w:t>
            </w:r>
            <w:r w:rsidRPr="00BF3D0F">
              <w:rPr>
                <w:rFonts w:cstheme="minorHAnsi"/>
                <w:sz w:val="24"/>
                <w:szCs w:val="24"/>
              </w:rPr>
              <w:t>.  A longer version is in British Library, Harley 5639, f. 207v-271v</w:t>
            </w:r>
            <w:r w:rsidR="00AF7E26">
              <w:rPr>
                <w:rFonts w:cstheme="minorHAnsi"/>
                <w:sz w:val="24"/>
                <w:szCs w:val="24"/>
              </w:rPr>
              <w:t>, and in ca. other 50 mss.</w:t>
            </w:r>
          </w:p>
          <w:p w:rsidR="00127C76" w:rsidRPr="00BF3D0F" w:rsidRDefault="00127C76" w:rsidP="00127C76">
            <w:pPr>
              <w:autoSpaceDE w:val="0"/>
              <w:autoSpaceDN w:val="0"/>
              <w:adjustRightInd w:val="0"/>
              <w:rPr>
                <w:rFonts w:cs="Times New Roman"/>
                <w:sz w:val="24"/>
                <w:szCs w:val="24"/>
                <w:lang w:val="it-IT"/>
              </w:rPr>
            </w:pPr>
            <w:r w:rsidRPr="00BF3D0F">
              <w:rPr>
                <w:rFonts w:cstheme="minorHAnsi"/>
                <w:sz w:val="24"/>
                <w:szCs w:val="24"/>
                <w:lang w:val="it-IT"/>
              </w:rPr>
              <w:lastRenderedPageBreak/>
              <w:t xml:space="preserve">Armenian version: </w:t>
            </w:r>
            <w:r w:rsidR="00030D18">
              <w:rPr>
                <w:rFonts w:cs="Times New Roman"/>
                <w:sz w:val="24"/>
                <w:szCs w:val="24"/>
                <w:lang w:val="it-IT"/>
              </w:rPr>
              <w:t>Mechitharistae</w:t>
            </w:r>
            <w:r w:rsidRPr="00BF3D0F">
              <w:rPr>
                <w:rFonts w:cs="Times New Roman"/>
                <w:sz w:val="24"/>
                <w:szCs w:val="24"/>
                <w:lang w:val="it-IT"/>
              </w:rPr>
              <w:t xml:space="preserve">. </w:t>
            </w:r>
            <w:r w:rsidRPr="00BF3D0F">
              <w:rPr>
                <w:rFonts w:cs="Times New Roman"/>
                <w:i/>
                <w:iCs/>
                <w:sz w:val="24"/>
                <w:szCs w:val="24"/>
                <w:lang w:val="it-IT"/>
              </w:rPr>
              <w:t xml:space="preserve">Interpretatio in </w:t>
            </w:r>
            <w:r w:rsidRPr="00BF3D0F">
              <w:rPr>
                <w:rFonts w:cs="Times New Roman"/>
                <w:sz w:val="24"/>
                <w:szCs w:val="24"/>
                <w:lang w:val="it-IT"/>
              </w:rPr>
              <w:t xml:space="preserve">S. </w:t>
            </w:r>
            <w:r w:rsidRPr="00BF3D0F">
              <w:rPr>
                <w:rFonts w:cs="Times New Roman"/>
                <w:i/>
                <w:iCs/>
                <w:sz w:val="24"/>
                <w:szCs w:val="24"/>
                <w:lang w:val="it-IT"/>
              </w:rPr>
              <w:t xml:space="preserve">Pauli epistulas, </w:t>
            </w:r>
            <w:r w:rsidRPr="00BF3D0F">
              <w:rPr>
                <w:rFonts w:cs="Times New Roman"/>
                <w:sz w:val="24"/>
                <w:szCs w:val="24"/>
                <w:lang w:val="it-IT"/>
              </w:rPr>
              <w:t>Venetiis,</w:t>
            </w:r>
          </w:p>
          <w:p w:rsidR="00127C76" w:rsidRPr="00BF3D0F" w:rsidRDefault="00127C76" w:rsidP="00127C76">
            <w:pPr>
              <w:autoSpaceDE w:val="0"/>
              <w:autoSpaceDN w:val="0"/>
              <w:adjustRightInd w:val="0"/>
              <w:rPr>
                <w:rFonts w:cs="Times New Roman"/>
                <w:sz w:val="24"/>
                <w:szCs w:val="24"/>
              </w:rPr>
            </w:pPr>
            <w:r w:rsidRPr="00BF3D0F">
              <w:rPr>
                <w:rFonts w:cs="Times New Roman"/>
                <w:sz w:val="24"/>
                <w:szCs w:val="24"/>
              </w:rPr>
              <w:t xml:space="preserve">1862, </w:t>
            </w:r>
            <w:r w:rsidRPr="00BF3D0F">
              <w:rPr>
                <w:rFonts w:cs="Arial"/>
                <w:sz w:val="24"/>
                <w:szCs w:val="24"/>
              </w:rPr>
              <w:t xml:space="preserve">II, </w:t>
            </w:r>
            <w:r w:rsidRPr="00BF3D0F">
              <w:rPr>
                <w:rFonts w:cs="Times New Roman"/>
                <w:sz w:val="24"/>
                <w:szCs w:val="24"/>
              </w:rPr>
              <w:t>p. 891-897.</w:t>
            </w:r>
          </w:p>
          <w:p w:rsidR="00127C76" w:rsidRPr="00BF3D0F" w:rsidRDefault="00127C76" w:rsidP="00127C76">
            <w:pPr>
              <w:autoSpaceDE w:val="0"/>
              <w:autoSpaceDN w:val="0"/>
              <w:adjustRightInd w:val="0"/>
              <w:rPr>
                <w:rFonts w:cs="Times New Roman"/>
                <w:sz w:val="24"/>
                <w:szCs w:val="24"/>
              </w:rPr>
            </w:pPr>
            <w:r w:rsidRPr="00BF3D0F">
              <w:rPr>
                <w:rFonts w:cs="Times New Roman"/>
                <w:sz w:val="24"/>
                <w:szCs w:val="24"/>
              </w:rPr>
              <w:t xml:space="preserve">Georgian version: </w:t>
            </w:r>
            <w:r w:rsidR="00313E93" w:rsidRPr="00BF3D0F">
              <w:rPr>
                <w:rFonts w:cs="Times New Roman"/>
                <w:sz w:val="24"/>
                <w:szCs w:val="24"/>
              </w:rPr>
              <w:t>exists</w:t>
            </w:r>
          </w:p>
          <w:p w:rsidR="00313E93" w:rsidRPr="00BF3D0F" w:rsidRDefault="00313E93" w:rsidP="00C6073C">
            <w:pPr>
              <w:autoSpaceDE w:val="0"/>
              <w:autoSpaceDN w:val="0"/>
              <w:adjustRightInd w:val="0"/>
              <w:rPr>
                <w:rFonts w:cstheme="minorHAnsi"/>
                <w:sz w:val="24"/>
                <w:szCs w:val="24"/>
              </w:rPr>
            </w:pPr>
            <w:r w:rsidRPr="00BF3D0F">
              <w:rPr>
                <w:rFonts w:cs="Times New Roman"/>
                <w:sz w:val="24"/>
                <w:szCs w:val="24"/>
              </w:rPr>
              <w:t xml:space="preserve">Old Slavic version: </w:t>
            </w:r>
            <w:r w:rsidR="00C6073C" w:rsidRPr="00BF3D0F">
              <w:rPr>
                <w:rFonts w:cs="Times New Roman"/>
                <w:i/>
                <w:iCs/>
                <w:sz w:val="24"/>
                <w:szCs w:val="24"/>
              </w:rPr>
              <w:t xml:space="preserve">Uspenskij Sbornik, </w:t>
            </w:r>
            <w:r w:rsidR="00C6073C" w:rsidRPr="00BF3D0F">
              <w:rPr>
                <w:rFonts w:cs="Times New Roman"/>
                <w:sz w:val="24"/>
                <w:szCs w:val="24"/>
              </w:rPr>
              <w:t>p. 339-343.</w:t>
            </w:r>
          </w:p>
        </w:tc>
      </w:tr>
      <w:tr w:rsidR="006A5D07" w:rsidRPr="00BF3D0F" w:rsidTr="00453B23">
        <w:tc>
          <w:tcPr>
            <w:tcW w:w="1090" w:type="dxa"/>
          </w:tcPr>
          <w:p w:rsidR="007B1A5D" w:rsidRPr="00BF3D0F" w:rsidRDefault="00165D5D">
            <w:pPr>
              <w:rPr>
                <w:rFonts w:cstheme="minorHAnsi"/>
                <w:sz w:val="24"/>
                <w:szCs w:val="24"/>
              </w:rPr>
            </w:pPr>
            <w:r w:rsidRPr="00BF3D0F">
              <w:rPr>
                <w:rFonts w:cstheme="minorHAnsi"/>
                <w:sz w:val="24"/>
                <w:szCs w:val="24"/>
              </w:rPr>
              <w:lastRenderedPageBreak/>
              <w:t>4217.</w:t>
            </w:r>
          </w:p>
        </w:tc>
        <w:tc>
          <w:tcPr>
            <w:tcW w:w="2773" w:type="dxa"/>
          </w:tcPr>
          <w:p w:rsidR="007B1A5D" w:rsidRPr="00BF3D0F" w:rsidRDefault="00A05085" w:rsidP="00BC59B3">
            <w:pPr>
              <w:autoSpaceDE w:val="0"/>
              <w:autoSpaceDN w:val="0"/>
              <w:adjustRightInd w:val="0"/>
              <w:rPr>
                <w:rFonts w:cs="Times New Roman"/>
                <w:sz w:val="24"/>
                <w:szCs w:val="24"/>
              </w:rPr>
            </w:pPr>
            <w:r w:rsidRPr="00BF3D0F">
              <w:rPr>
                <w:rFonts w:cs="Times New Roman"/>
                <w:sz w:val="24"/>
                <w:szCs w:val="24"/>
              </w:rPr>
              <w:t xml:space="preserve">Homilia 7 </w:t>
            </w:r>
            <w:r w:rsidRPr="00BF3D0F">
              <w:rPr>
                <w:rFonts w:cs="Arial"/>
                <w:sz w:val="24"/>
                <w:szCs w:val="24"/>
              </w:rPr>
              <w:t xml:space="preserve">in </w:t>
            </w:r>
            <w:r w:rsidRPr="00BF3D0F">
              <w:rPr>
                <w:rFonts w:cs="Times New Roman"/>
                <w:sz w:val="24"/>
                <w:szCs w:val="24"/>
              </w:rPr>
              <w:t>cosmogoniam (fragmenta).</w:t>
            </w:r>
          </w:p>
        </w:tc>
        <w:tc>
          <w:tcPr>
            <w:tcW w:w="3900" w:type="dxa"/>
          </w:tcPr>
          <w:p w:rsidR="008362E8" w:rsidRPr="004E539A" w:rsidRDefault="008362E8" w:rsidP="008362E8">
            <w:pPr>
              <w:autoSpaceDE w:val="0"/>
              <w:autoSpaceDN w:val="0"/>
              <w:adjustRightInd w:val="0"/>
              <w:rPr>
                <w:rFonts w:cs="Times New Roman"/>
                <w:sz w:val="24"/>
                <w:szCs w:val="24"/>
              </w:rPr>
            </w:pPr>
            <w:r w:rsidRPr="004E539A">
              <w:rPr>
                <w:rFonts w:cs="Times New Roman"/>
                <w:sz w:val="24"/>
                <w:szCs w:val="24"/>
              </w:rPr>
              <w:t>K .I. Dy</w:t>
            </w:r>
            <w:r w:rsidR="00FE313A" w:rsidRPr="004E539A">
              <w:rPr>
                <w:rFonts w:cs="Times New Roman"/>
                <w:sz w:val="24"/>
                <w:szCs w:val="24"/>
              </w:rPr>
              <w:t>o</w:t>
            </w:r>
            <w:r w:rsidRPr="004E539A">
              <w:rPr>
                <w:rFonts w:cs="Times New Roman"/>
                <w:sz w:val="24"/>
                <w:szCs w:val="24"/>
              </w:rPr>
              <w:t>bouniotes, in</w:t>
            </w:r>
            <w:r w:rsidR="004E539A" w:rsidRPr="004E539A">
              <w:rPr>
                <w:rFonts w:cs="Times New Roman"/>
                <w:sz w:val="24"/>
                <w:szCs w:val="24"/>
              </w:rPr>
              <w:t xml:space="preserve"> </w:t>
            </w:r>
            <w:r w:rsidR="004E539A" w:rsidRPr="004E539A">
              <w:rPr>
                <w:rFonts w:cs="Times New Roman"/>
                <w:i/>
                <w:sz w:val="24"/>
                <w:szCs w:val="24"/>
                <w:lang w:val="it-IT"/>
              </w:rPr>
              <w:t>εκκλησιαστικός</w:t>
            </w:r>
            <w:r w:rsidR="004E539A" w:rsidRPr="004E539A">
              <w:rPr>
                <w:rFonts w:cs="Times New Roman"/>
                <w:i/>
                <w:sz w:val="24"/>
                <w:szCs w:val="24"/>
              </w:rPr>
              <w:t xml:space="preserve"> </w:t>
            </w:r>
            <w:r w:rsidR="004E539A" w:rsidRPr="004E539A">
              <w:rPr>
                <w:rFonts w:cs="Times New Roman"/>
                <w:i/>
                <w:sz w:val="24"/>
                <w:szCs w:val="24"/>
                <w:lang w:val="it-IT"/>
              </w:rPr>
              <w:t>φάρος</w:t>
            </w:r>
            <w:r w:rsidRPr="004E539A">
              <w:rPr>
                <w:rFonts w:eastAsia="HiddenHorzOCR" w:cs="HiddenHorzOCR"/>
                <w:sz w:val="24"/>
                <w:szCs w:val="24"/>
              </w:rPr>
              <w:t xml:space="preserve"> 13 </w:t>
            </w:r>
            <w:r w:rsidRPr="004E539A">
              <w:rPr>
                <w:rFonts w:cs="Times New Roman"/>
                <w:sz w:val="24"/>
                <w:szCs w:val="24"/>
              </w:rPr>
              <w:t>(1914).</w:t>
            </w:r>
          </w:p>
          <w:p w:rsidR="007B1A5D" w:rsidRPr="00BF3D0F" w:rsidRDefault="008362E8" w:rsidP="008362E8">
            <w:pPr>
              <w:autoSpaceDE w:val="0"/>
              <w:autoSpaceDN w:val="0"/>
              <w:adjustRightInd w:val="0"/>
              <w:rPr>
                <w:rFonts w:cs="Arial"/>
                <w:sz w:val="24"/>
                <w:szCs w:val="24"/>
              </w:rPr>
            </w:pPr>
            <w:r w:rsidRPr="00BF3D0F">
              <w:rPr>
                <w:rFonts w:cs="Times New Roman"/>
                <w:sz w:val="24"/>
                <w:szCs w:val="24"/>
              </w:rPr>
              <w:t>p. 144-148.</w:t>
            </w:r>
          </w:p>
        </w:tc>
        <w:tc>
          <w:tcPr>
            <w:tcW w:w="6411" w:type="dxa"/>
          </w:tcPr>
          <w:p w:rsidR="007B1A5D" w:rsidRPr="00BF3D0F" w:rsidRDefault="00A05085" w:rsidP="00642F12">
            <w:pPr>
              <w:autoSpaceDE w:val="0"/>
              <w:autoSpaceDN w:val="0"/>
              <w:adjustRightInd w:val="0"/>
              <w:rPr>
                <w:rFonts w:cstheme="minorHAnsi"/>
                <w:sz w:val="24"/>
                <w:szCs w:val="24"/>
              </w:rPr>
            </w:pPr>
            <w:r w:rsidRPr="00BF3D0F">
              <w:rPr>
                <w:rFonts w:cstheme="minorHAnsi"/>
                <w:i/>
                <w:sz w:val="24"/>
                <w:szCs w:val="24"/>
              </w:rPr>
              <w:t>Fragments of a homily 7 on Genesis</w:t>
            </w:r>
            <w:r w:rsidRPr="00BF3D0F">
              <w:rPr>
                <w:rFonts w:cstheme="minorHAnsi"/>
                <w:sz w:val="24"/>
                <w:szCs w:val="24"/>
              </w:rPr>
              <w:t>.</w:t>
            </w:r>
          </w:p>
          <w:p w:rsidR="00065990" w:rsidRPr="00BF3D0F" w:rsidRDefault="00065990" w:rsidP="00642F12">
            <w:pPr>
              <w:autoSpaceDE w:val="0"/>
              <w:autoSpaceDN w:val="0"/>
              <w:adjustRightInd w:val="0"/>
              <w:rPr>
                <w:rFonts w:cstheme="minorHAnsi"/>
                <w:sz w:val="24"/>
                <w:szCs w:val="24"/>
              </w:rPr>
            </w:pPr>
            <w:r w:rsidRPr="00BF3D0F">
              <w:rPr>
                <w:rFonts w:cstheme="minorHAnsi"/>
                <w:sz w:val="24"/>
                <w:szCs w:val="24"/>
              </w:rPr>
              <w:t>The Arabic 7</w:t>
            </w:r>
            <w:r w:rsidRPr="00BF3D0F">
              <w:rPr>
                <w:rFonts w:cstheme="minorHAnsi"/>
                <w:sz w:val="24"/>
                <w:szCs w:val="24"/>
                <w:vertAlign w:val="superscript"/>
              </w:rPr>
              <w:t>th</w:t>
            </w:r>
            <w:r w:rsidRPr="00BF3D0F">
              <w:rPr>
                <w:rFonts w:cstheme="minorHAnsi"/>
                <w:sz w:val="24"/>
                <w:szCs w:val="24"/>
              </w:rPr>
              <w:t xml:space="preserve"> homily on Genesis seems to depend on this.</w:t>
            </w:r>
          </w:p>
          <w:p w:rsidR="00FE313A" w:rsidRPr="00BF3D0F" w:rsidRDefault="00FE313A" w:rsidP="00642F12">
            <w:pPr>
              <w:autoSpaceDE w:val="0"/>
              <w:autoSpaceDN w:val="0"/>
              <w:adjustRightInd w:val="0"/>
              <w:rPr>
                <w:rFonts w:cstheme="minorHAnsi"/>
                <w:sz w:val="24"/>
                <w:szCs w:val="24"/>
              </w:rPr>
            </w:pPr>
            <w:r w:rsidRPr="00BF3D0F">
              <w:rPr>
                <w:rFonts w:cstheme="minorHAnsi"/>
                <w:sz w:val="24"/>
                <w:szCs w:val="24"/>
              </w:rPr>
              <w:t>One of the fragments edited by Dyobouniotes is in fact from the second half of hom. 6.</w:t>
            </w:r>
          </w:p>
        </w:tc>
      </w:tr>
      <w:tr w:rsidR="006A5D07" w:rsidRPr="00BF3D0F" w:rsidTr="00453B23">
        <w:tc>
          <w:tcPr>
            <w:tcW w:w="1090" w:type="dxa"/>
          </w:tcPr>
          <w:p w:rsidR="00FE313A" w:rsidRPr="00BF3D0F" w:rsidRDefault="00A86BAF">
            <w:pPr>
              <w:rPr>
                <w:rFonts w:cstheme="minorHAnsi"/>
                <w:sz w:val="24"/>
                <w:szCs w:val="24"/>
              </w:rPr>
            </w:pPr>
            <w:r w:rsidRPr="00BF3D0F">
              <w:rPr>
                <w:rFonts w:cstheme="minorHAnsi"/>
                <w:sz w:val="24"/>
                <w:szCs w:val="24"/>
              </w:rPr>
              <w:t>4218.</w:t>
            </w:r>
          </w:p>
        </w:tc>
        <w:tc>
          <w:tcPr>
            <w:tcW w:w="2773" w:type="dxa"/>
          </w:tcPr>
          <w:p w:rsidR="00FE313A" w:rsidRPr="00BF3D0F" w:rsidRDefault="00A86BAF" w:rsidP="00BC59B3">
            <w:pPr>
              <w:autoSpaceDE w:val="0"/>
              <w:autoSpaceDN w:val="0"/>
              <w:adjustRightInd w:val="0"/>
              <w:rPr>
                <w:rFonts w:cs="Times New Roman"/>
                <w:sz w:val="24"/>
                <w:szCs w:val="24"/>
              </w:rPr>
            </w:pPr>
            <w:r w:rsidRPr="00BF3D0F">
              <w:rPr>
                <w:rFonts w:cs="Times New Roman"/>
                <w:sz w:val="24"/>
                <w:szCs w:val="24"/>
              </w:rPr>
              <w:t>Fragmenta in Acta apostolorum.</w:t>
            </w:r>
          </w:p>
        </w:tc>
        <w:tc>
          <w:tcPr>
            <w:tcW w:w="3900" w:type="dxa"/>
          </w:tcPr>
          <w:p w:rsidR="00FE313A" w:rsidRPr="00BF3D0F" w:rsidRDefault="005247AD" w:rsidP="008362E8">
            <w:pPr>
              <w:autoSpaceDE w:val="0"/>
              <w:autoSpaceDN w:val="0"/>
              <w:adjustRightInd w:val="0"/>
              <w:rPr>
                <w:rFonts w:cs="Times New Roman"/>
                <w:sz w:val="24"/>
                <w:szCs w:val="24"/>
              </w:rPr>
            </w:pPr>
            <w:r w:rsidRPr="00BF3D0F">
              <w:rPr>
                <w:rFonts w:cs="Times New Roman"/>
                <w:sz w:val="24"/>
                <w:szCs w:val="24"/>
              </w:rPr>
              <w:t xml:space="preserve">J. </w:t>
            </w:r>
            <w:r w:rsidR="00A86BAF" w:rsidRPr="00BF3D0F">
              <w:rPr>
                <w:rFonts w:cs="Times New Roman"/>
                <w:sz w:val="24"/>
                <w:szCs w:val="24"/>
              </w:rPr>
              <w:t xml:space="preserve">Cramer, </w:t>
            </w:r>
            <w:r w:rsidR="00A86BAF" w:rsidRPr="00BF3D0F">
              <w:rPr>
                <w:rFonts w:cs="Times New Roman"/>
                <w:i/>
                <w:sz w:val="24"/>
                <w:szCs w:val="24"/>
              </w:rPr>
              <w:t>Catenae</w:t>
            </w:r>
            <w:r w:rsidR="00A86BAF" w:rsidRPr="00BF3D0F">
              <w:rPr>
                <w:rFonts w:cs="Times New Roman"/>
                <w:sz w:val="24"/>
                <w:szCs w:val="24"/>
              </w:rPr>
              <w:t>…</w:t>
            </w:r>
          </w:p>
        </w:tc>
        <w:tc>
          <w:tcPr>
            <w:tcW w:w="6411" w:type="dxa"/>
          </w:tcPr>
          <w:p w:rsidR="00FE313A" w:rsidRPr="00BF3D0F" w:rsidRDefault="00633CBC" w:rsidP="00642F12">
            <w:pPr>
              <w:autoSpaceDE w:val="0"/>
              <w:autoSpaceDN w:val="0"/>
              <w:adjustRightInd w:val="0"/>
              <w:rPr>
                <w:rFonts w:cstheme="minorHAnsi"/>
                <w:sz w:val="24"/>
                <w:szCs w:val="24"/>
              </w:rPr>
            </w:pPr>
            <w:r w:rsidRPr="00BF3D0F">
              <w:rPr>
                <w:rFonts w:cstheme="minorHAnsi"/>
                <w:sz w:val="24"/>
                <w:szCs w:val="24"/>
              </w:rPr>
              <w:t>Catena fragments</w:t>
            </w:r>
          </w:p>
        </w:tc>
      </w:tr>
      <w:tr w:rsidR="006A5D07" w:rsidRPr="00BF3D0F" w:rsidTr="00453B23">
        <w:tc>
          <w:tcPr>
            <w:tcW w:w="1090" w:type="dxa"/>
          </w:tcPr>
          <w:p w:rsidR="00DB4D2E" w:rsidRPr="00BF3D0F" w:rsidRDefault="00DB4D2E">
            <w:pPr>
              <w:rPr>
                <w:rFonts w:cstheme="minorHAnsi"/>
                <w:sz w:val="24"/>
                <w:szCs w:val="24"/>
              </w:rPr>
            </w:pPr>
            <w:r w:rsidRPr="00BF3D0F">
              <w:rPr>
                <w:rFonts w:cstheme="minorHAnsi"/>
                <w:sz w:val="24"/>
                <w:szCs w:val="24"/>
              </w:rPr>
              <w:t>4219.</w:t>
            </w:r>
          </w:p>
        </w:tc>
        <w:tc>
          <w:tcPr>
            <w:tcW w:w="2773" w:type="dxa"/>
          </w:tcPr>
          <w:p w:rsidR="00DB4D2E" w:rsidRPr="00BF3D0F" w:rsidRDefault="00DB4D2E" w:rsidP="00BC59B3">
            <w:pPr>
              <w:autoSpaceDE w:val="0"/>
              <w:autoSpaceDN w:val="0"/>
              <w:adjustRightInd w:val="0"/>
              <w:rPr>
                <w:rFonts w:cs="Times New Roman"/>
                <w:sz w:val="24"/>
                <w:szCs w:val="24"/>
              </w:rPr>
            </w:pPr>
            <w:r w:rsidRPr="00BF3D0F">
              <w:rPr>
                <w:rFonts w:cs="Times New Roman"/>
                <w:sz w:val="24"/>
                <w:szCs w:val="24"/>
              </w:rPr>
              <w:t>Fragmenta in epistulas s. Pauli.</w:t>
            </w:r>
          </w:p>
        </w:tc>
        <w:tc>
          <w:tcPr>
            <w:tcW w:w="3900" w:type="dxa"/>
          </w:tcPr>
          <w:p w:rsidR="00DB4D2E" w:rsidRPr="00BF3D0F" w:rsidRDefault="005247AD" w:rsidP="008362E8">
            <w:pPr>
              <w:autoSpaceDE w:val="0"/>
              <w:autoSpaceDN w:val="0"/>
              <w:adjustRightInd w:val="0"/>
              <w:rPr>
                <w:rFonts w:cs="Times New Roman"/>
                <w:sz w:val="24"/>
                <w:szCs w:val="24"/>
              </w:rPr>
            </w:pPr>
            <w:r w:rsidRPr="00BF3D0F">
              <w:rPr>
                <w:rFonts w:cs="Times New Roman"/>
                <w:sz w:val="24"/>
                <w:szCs w:val="24"/>
              </w:rPr>
              <w:t>K. Starb,….</w:t>
            </w:r>
          </w:p>
        </w:tc>
        <w:tc>
          <w:tcPr>
            <w:tcW w:w="6411" w:type="dxa"/>
          </w:tcPr>
          <w:p w:rsidR="00DB4D2E" w:rsidRPr="00BF3D0F" w:rsidRDefault="00633CBC" w:rsidP="00642F12">
            <w:pPr>
              <w:autoSpaceDE w:val="0"/>
              <w:autoSpaceDN w:val="0"/>
              <w:adjustRightInd w:val="0"/>
              <w:rPr>
                <w:rFonts w:cstheme="minorHAnsi"/>
                <w:i/>
                <w:sz w:val="24"/>
                <w:szCs w:val="24"/>
              </w:rPr>
            </w:pPr>
            <w:r w:rsidRPr="00BF3D0F">
              <w:rPr>
                <w:rFonts w:cstheme="minorHAnsi"/>
                <w:sz w:val="24"/>
                <w:szCs w:val="24"/>
              </w:rPr>
              <w:t>Catena fragments</w:t>
            </w:r>
          </w:p>
        </w:tc>
      </w:tr>
    </w:tbl>
    <w:p w:rsidR="00F60B98" w:rsidRPr="00BF3D0F" w:rsidRDefault="009606BD" w:rsidP="00851088">
      <w:pPr>
        <w:pStyle w:val="Heading2"/>
      </w:pPr>
      <w:r w:rsidRPr="00BF3D0F">
        <w:t xml:space="preserve">Unpublished genuine </w:t>
      </w:r>
      <w:r w:rsidRPr="004B4E7A">
        <w:t>works</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9606BD" w:rsidRPr="00BF3D0F" w:rsidRDefault="009606BD"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9606BD" w:rsidRPr="00BF3D0F" w:rsidRDefault="009606BD"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9606BD" w:rsidRPr="00BF3D0F" w:rsidRDefault="009606BD"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9606BD" w:rsidRPr="00BF3D0F" w:rsidRDefault="009606BD"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9606BD" w:rsidRPr="00BF3D0F" w:rsidRDefault="00C44A31" w:rsidP="00D00C9D">
            <w:pPr>
              <w:rPr>
                <w:rFonts w:cstheme="minorHAnsi"/>
                <w:sz w:val="24"/>
                <w:szCs w:val="24"/>
              </w:rPr>
            </w:pPr>
            <w:r w:rsidRPr="00BF3D0F">
              <w:rPr>
                <w:rFonts w:cstheme="minorHAnsi"/>
                <w:sz w:val="24"/>
                <w:szCs w:val="24"/>
              </w:rPr>
              <w:t>423</w:t>
            </w:r>
            <w:r w:rsidR="00613777" w:rsidRPr="00BF3D0F">
              <w:rPr>
                <w:rFonts w:cstheme="minorHAnsi"/>
                <w:sz w:val="24"/>
                <w:szCs w:val="24"/>
              </w:rPr>
              <w:t>0.</w:t>
            </w:r>
          </w:p>
        </w:tc>
        <w:tc>
          <w:tcPr>
            <w:tcW w:w="2773" w:type="dxa"/>
          </w:tcPr>
          <w:p w:rsidR="009606BD" w:rsidRPr="00BF3D0F" w:rsidRDefault="005D5866" w:rsidP="005D5866">
            <w:pPr>
              <w:rPr>
                <w:rFonts w:cstheme="minorHAnsi"/>
                <w:sz w:val="24"/>
                <w:szCs w:val="24"/>
                <w:lang w:val="it-IT"/>
              </w:rPr>
            </w:pPr>
            <w:r w:rsidRPr="00BF3D0F">
              <w:rPr>
                <w:rFonts w:cs="Times New Roman"/>
                <w:sz w:val="24"/>
                <w:szCs w:val="24"/>
                <w:lang w:val="it-IT"/>
              </w:rPr>
              <w:t>De centurione et contra Manichaeos et Apollinaristas</w:t>
            </w:r>
          </w:p>
        </w:tc>
        <w:tc>
          <w:tcPr>
            <w:tcW w:w="3900" w:type="dxa"/>
          </w:tcPr>
          <w:p w:rsidR="009606BD" w:rsidRPr="00BF3D0F" w:rsidRDefault="002679DF" w:rsidP="00D00C9D">
            <w:pPr>
              <w:rPr>
                <w:rFonts w:cstheme="minorHAnsi"/>
                <w:sz w:val="24"/>
                <w:szCs w:val="24"/>
                <w:lang w:val="it-IT"/>
              </w:rPr>
            </w:pPr>
            <w:r w:rsidRPr="00BF3D0F">
              <w:rPr>
                <w:sz w:val="24"/>
                <w:szCs w:val="24"/>
                <w:lang w:val="it-IT"/>
              </w:rPr>
              <w:t xml:space="preserve">M. Aubineau, Un traité inédit de christologie de Sévérien de Gabala </w:t>
            </w:r>
            <w:r w:rsidR="00400C90" w:rsidRPr="00BF3D0F">
              <w:rPr>
                <w:i/>
                <w:sz w:val="24"/>
                <w:szCs w:val="24"/>
                <w:lang w:val="it-IT"/>
              </w:rPr>
              <w:t>In centurionem et contra Manicha</w:t>
            </w:r>
            <w:r w:rsidRPr="00BF3D0F">
              <w:rPr>
                <w:i/>
                <w:sz w:val="24"/>
                <w:szCs w:val="24"/>
                <w:lang w:val="it-IT"/>
              </w:rPr>
              <w:t>eos et Apollinaristas</w:t>
            </w:r>
            <w:r w:rsidRPr="00BF3D0F">
              <w:rPr>
                <w:sz w:val="24"/>
                <w:szCs w:val="24"/>
                <w:lang w:val="it-IT"/>
              </w:rPr>
              <w:t>: Exploitation par Sévère d’Antioche (519) ... du Latran (649) (Cahiers d’orientalisme</w:t>
            </w:r>
            <w:r w:rsidR="003419C0">
              <w:rPr>
                <w:sz w:val="24"/>
                <w:szCs w:val="24"/>
                <w:lang w:val="it-IT"/>
              </w:rPr>
              <w:t xml:space="preserve"> 5</w:t>
            </w:r>
            <w:r w:rsidRPr="00BF3D0F">
              <w:rPr>
                <w:sz w:val="24"/>
                <w:szCs w:val="24"/>
                <w:lang w:val="it-IT"/>
              </w:rPr>
              <w:t>).</w:t>
            </w:r>
            <w:r w:rsidR="00442794">
              <w:rPr>
                <w:sz w:val="24"/>
                <w:szCs w:val="24"/>
                <w:lang w:val="it-IT"/>
              </w:rPr>
              <w:t xml:space="preserve"> Geneva, 1983.</w:t>
            </w:r>
          </w:p>
        </w:tc>
        <w:tc>
          <w:tcPr>
            <w:tcW w:w="6411" w:type="dxa"/>
          </w:tcPr>
          <w:p w:rsidR="009606BD" w:rsidRPr="00BF3D0F" w:rsidRDefault="002A32F7" w:rsidP="00D00C9D">
            <w:pPr>
              <w:autoSpaceDE w:val="0"/>
              <w:autoSpaceDN w:val="0"/>
              <w:adjustRightInd w:val="0"/>
              <w:rPr>
                <w:rFonts w:cstheme="minorHAnsi"/>
                <w:sz w:val="24"/>
                <w:szCs w:val="24"/>
                <w:lang w:val="fr-FR"/>
              </w:rPr>
            </w:pPr>
            <w:r w:rsidRPr="00BF3D0F">
              <w:rPr>
                <w:rFonts w:cstheme="minorHAnsi"/>
                <w:i/>
                <w:sz w:val="24"/>
                <w:szCs w:val="24"/>
                <w:lang w:val="fr-FR"/>
              </w:rPr>
              <w:t>On the centurion, against the Manichaeans and Apollinarists</w:t>
            </w:r>
            <w:r w:rsidRPr="00BF3D0F">
              <w:rPr>
                <w:rFonts w:cstheme="minorHAnsi"/>
                <w:sz w:val="24"/>
                <w:szCs w:val="24"/>
                <w:lang w:val="fr-FR"/>
              </w:rPr>
              <w:t>.</w:t>
            </w:r>
            <w:r w:rsidR="00584EED">
              <w:rPr>
                <w:rFonts w:cstheme="minorHAnsi"/>
                <w:sz w:val="24"/>
                <w:szCs w:val="24"/>
                <w:lang w:val="fr-FR"/>
              </w:rPr>
              <w:t xml:space="preserve">  Now printed.</w:t>
            </w:r>
          </w:p>
        </w:tc>
      </w:tr>
      <w:tr w:rsidR="006A5D07" w:rsidRPr="00BF3D0F" w:rsidTr="00D00C9D">
        <w:tc>
          <w:tcPr>
            <w:tcW w:w="1090" w:type="dxa"/>
          </w:tcPr>
          <w:p w:rsidR="002A32F7" w:rsidRPr="00BF3D0F" w:rsidRDefault="002A32F7" w:rsidP="00C44A31">
            <w:pPr>
              <w:rPr>
                <w:rFonts w:cstheme="minorHAnsi"/>
                <w:sz w:val="24"/>
                <w:szCs w:val="24"/>
              </w:rPr>
            </w:pPr>
            <w:r w:rsidRPr="00BF3D0F">
              <w:rPr>
                <w:rFonts w:cstheme="minorHAnsi"/>
                <w:sz w:val="24"/>
                <w:szCs w:val="24"/>
              </w:rPr>
              <w:t>42</w:t>
            </w:r>
            <w:r w:rsidR="00C44A31" w:rsidRPr="00BF3D0F">
              <w:rPr>
                <w:rFonts w:cstheme="minorHAnsi"/>
                <w:sz w:val="24"/>
                <w:szCs w:val="24"/>
              </w:rPr>
              <w:t>3</w:t>
            </w:r>
            <w:r w:rsidRPr="00BF3D0F">
              <w:rPr>
                <w:rFonts w:cstheme="minorHAnsi"/>
                <w:sz w:val="24"/>
                <w:szCs w:val="24"/>
              </w:rPr>
              <w:t>1.</w:t>
            </w:r>
          </w:p>
        </w:tc>
        <w:tc>
          <w:tcPr>
            <w:tcW w:w="2773" w:type="dxa"/>
          </w:tcPr>
          <w:p w:rsidR="002A32F7" w:rsidRPr="00BF3D0F" w:rsidRDefault="002A32F7" w:rsidP="005D5866">
            <w:pPr>
              <w:rPr>
                <w:rFonts w:cs="Times New Roman"/>
                <w:sz w:val="24"/>
                <w:szCs w:val="24"/>
                <w:lang w:val="it-IT"/>
              </w:rPr>
            </w:pPr>
            <w:r w:rsidRPr="00BF3D0F">
              <w:rPr>
                <w:rFonts w:cs="Times New Roman"/>
                <w:sz w:val="24"/>
                <w:szCs w:val="24"/>
              </w:rPr>
              <w:t>Homilia in caecum natum</w:t>
            </w:r>
          </w:p>
        </w:tc>
        <w:tc>
          <w:tcPr>
            <w:tcW w:w="3900" w:type="dxa"/>
          </w:tcPr>
          <w:p w:rsidR="002A32F7" w:rsidRPr="00BF3D0F" w:rsidRDefault="00DC4BFD" w:rsidP="00D00C9D">
            <w:pPr>
              <w:rPr>
                <w:rFonts w:cstheme="minorHAnsi"/>
                <w:sz w:val="24"/>
                <w:szCs w:val="24"/>
                <w:lang w:val="fr-FR"/>
              </w:rPr>
            </w:pPr>
            <w:r w:rsidRPr="00BF3D0F">
              <w:rPr>
                <w:rFonts w:cstheme="minorHAnsi"/>
                <w:sz w:val="24"/>
                <w:szCs w:val="24"/>
                <w:lang w:val="fr-FR"/>
              </w:rPr>
              <w:t>Ms. Paris gr. 979, f.141-144.</w:t>
            </w:r>
          </w:p>
        </w:tc>
        <w:tc>
          <w:tcPr>
            <w:tcW w:w="6411" w:type="dxa"/>
          </w:tcPr>
          <w:p w:rsidR="002A32F7" w:rsidRPr="00BF3D0F" w:rsidRDefault="002A32F7" w:rsidP="00D00C9D">
            <w:pPr>
              <w:autoSpaceDE w:val="0"/>
              <w:autoSpaceDN w:val="0"/>
              <w:adjustRightInd w:val="0"/>
              <w:rPr>
                <w:rFonts w:cstheme="minorHAnsi"/>
                <w:sz w:val="24"/>
                <w:szCs w:val="24"/>
                <w:lang w:val="fr-FR"/>
              </w:rPr>
            </w:pPr>
          </w:p>
        </w:tc>
      </w:tr>
      <w:tr w:rsidR="006A5D07" w:rsidRPr="00BF3D0F" w:rsidTr="00D00C9D">
        <w:tc>
          <w:tcPr>
            <w:tcW w:w="1090" w:type="dxa"/>
          </w:tcPr>
          <w:p w:rsidR="00A80F06" w:rsidRPr="00BF3D0F" w:rsidRDefault="00A80F06" w:rsidP="00C44A31">
            <w:pPr>
              <w:rPr>
                <w:rFonts w:cstheme="minorHAnsi"/>
                <w:sz w:val="24"/>
                <w:szCs w:val="24"/>
              </w:rPr>
            </w:pPr>
            <w:r w:rsidRPr="00BF3D0F">
              <w:rPr>
                <w:rFonts w:cstheme="minorHAnsi"/>
                <w:sz w:val="24"/>
                <w:szCs w:val="24"/>
              </w:rPr>
              <w:t>42</w:t>
            </w:r>
            <w:r w:rsidR="00C44A31" w:rsidRPr="00BF3D0F">
              <w:rPr>
                <w:rFonts w:cstheme="minorHAnsi"/>
                <w:sz w:val="24"/>
                <w:szCs w:val="24"/>
              </w:rPr>
              <w:t>3</w:t>
            </w:r>
            <w:r w:rsidRPr="00BF3D0F">
              <w:rPr>
                <w:rFonts w:cstheme="minorHAnsi"/>
                <w:sz w:val="24"/>
                <w:szCs w:val="24"/>
              </w:rPr>
              <w:t>2.</w:t>
            </w:r>
          </w:p>
        </w:tc>
        <w:tc>
          <w:tcPr>
            <w:tcW w:w="2773" w:type="dxa"/>
          </w:tcPr>
          <w:p w:rsidR="00A80F06" w:rsidRPr="00BF3D0F" w:rsidRDefault="005D4D39" w:rsidP="00DC4BFD">
            <w:pPr>
              <w:autoSpaceDE w:val="0"/>
              <w:autoSpaceDN w:val="0"/>
              <w:adjustRightInd w:val="0"/>
              <w:rPr>
                <w:rFonts w:cs="Times New Roman"/>
                <w:sz w:val="24"/>
                <w:szCs w:val="24"/>
              </w:rPr>
            </w:pPr>
            <w:r w:rsidRPr="00BF3D0F">
              <w:rPr>
                <w:rFonts w:cs="Times New Roman"/>
                <w:sz w:val="24"/>
                <w:szCs w:val="24"/>
              </w:rPr>
              <w:t>In Noe et filios eius, de cherubim et</w:t>
            </w:r>
            <w:r w:rsidR="00DC4BFD" w:rsidRPr="00BF3D0F">
              <w:rPr>
                <w:rFonts w:cs="Times New Roman"/>
                <w:sz w:val="24"/>
                <w:szCs w:val="24"/>
              </w:rPr>
              <w:t xml:space="preserve"> in pro</w:t>
            </w:r>
            <w:r w:rsidRPr="00BF3D0F">
              <w:rPr>
                <w:rFonts w:cs="Times New Roman"/>
                <w:sz w:val="24"/>
                <w:szCs w:val="24"/>
              </w:rPr>
              <w:t>phetam Oseam</w:t>
            </w:r>
          </w:p>
        </w:tc>
        <w:tc>
          <w:tcPr>
            <w:tcW w:w="3900" w:type="dxa"/>
          </w:tcPr>
          <w:p w:rsidR="00A80F06" w:rsidRDefault="00DC4BFD" w:rsidP="00D00C9D">
            <w:pPr>
              <w:rPr>
                <w:rFonts w:cstheme="minorHAnsi"/>
                <w:sz w:val="24"/>
                <w:szCs w:val="24"/>
                <w:lang w:val="fr-FR"/>
              </w:rPr>
            </w:pPr>
            <w:r w:rsidRPr="00BF3D0F">
              <w:rPr>
                <w:rFonts w:cstheme="minorHAnsi"/>
                <w:sz w:val="24"/>
                <w:szCs w:val="24"/>
                <w:lang w:val="fr-FR"/>
              </w:rPr>
              <w:t>Ms. Vatican gr. 559, f. 51v-58v.</w:t>
            </w:r>
          </w:p>
          <w:p w:rsidR="0096035A" w:rsidRPr="00BF3D0F" w:rsidRDefault="00D22DEB" w:rsidP="00D22DEB">
            <w:pPr>
              <w:rPr>
                <w:rFonts w:cstheme="minorHAnsi"/>
                <w:sz w:val="24"/>
                <w:szCs w:val="24"/>
                <w:lang w:val="fr-FR"/>
              </w:rPr>
            </w:pPr>
            <w:r>
              <w:rPr>
                <w:rFonts w:cstheme="minorHAnsi"/>
                <w:sz w:val="24"/>
                <w:szCs w:val="24"/>
              </w:rPr>
              <w:t>Now p</w:t>
            </w:r>
            <w:r w:rsidR="0096035A">
              <w:rPr>
                <w:rFonts w:cstheme="minorHAnsi"/>
                <w:sz w:val="24"/>
                <w:szCs w:val="24"/>
              </w:rPr>
              <w:t xml:space="preserve">rinted in </w:t>
            </w:r>
            <w:r w:rsidR="0096035A" w:rsidRPr="00D03E77">
              <w:rPr>
                <w:rFonts w:cstheme="minorHAnsi"/>
                <w:i/>
                <w:sz w:val="24"/>
                <w:szCs w:val="24"/>
              </w:rPr>
              <w:t>Homiliæ Pseudo-Chrysostomicæ</w:t>
            </w:r>
            <w:r w:rsidR="0096035A">
              <w:rPr>
                <w:rFonts w:cstheme="minorHAnsi"/>
                <w:i/>
                <w:sz w:val="24"/>
                <w:szCs w:val="24"/>
              </w:rPr>
              <w:t>.</w:t>
            </w:r>
          </w:p>
        </w:tc>
        <w:tc>
          <w:tcPr>
            <w:tcW w:w="6411" w:type="dxa"/>
          </w:tcPr>
          <w:p w:rsidR="00A80F06" w:rsidRPr="00BF3D0F" w:rsidRDefault="0068733A" w:rsidP="00D00C9D">
            <w:pPr>
              <w:autoSpaceDE w:val="0"/>
              <w:autoSpaceDN w:val="0"/>
              <w:adjustRightInd w:val="0"/>
              <w:rPr>
                <w:rFonts w:cstheme="minorHAnsi"/>
                <w:sz w:val="24"/>
                <w:szCs w:val="24"/>
                <w:lang w:val="fr-FR"/>
              </w:rPr>
            </w:pPr>
            <w:r w:rsidRPr="00BF3D0F">
              <w:rPr>
                <w:rFonts w:cstheme="minorHAnsi"/>
                <w:sz w:val="24"/>
                <w:szCs w:val="24"/>
                <w:lang w:val="fr-FR"/>
              </w:rPr>
              <w:t>S. Voicu has asserted that this is genuine.</w:t>
            </w:r>
            <w:r w:rsidR="00842948" w:rsidRPr="00BF3D0F">
              <w:rPr>
                <w:rFonts w:cstheme="minorHAnsi"/>
                <w:sz w:val="24"/>
                <w:szCs w:val="24"/>
                <w:lang w:val="fr-FR"/>
              </w:rPr>
              <w:t xml:space="preserve">  Fragments have been published by K.I. Dyobouniotes, </w:t>
            </w:r>
            <w:r w:rsidR="00842948" w:rsidRPr="00BF3D0F">
              <w:rPr>
                <w:rFonts w:cstheme="minorHAnsi"/>
                <w:i/>
                <w:sz w:val="24"/>
                <w:szCs w:val="24"/>
                <w:lang w:val="fr-FR"/>
              </w:rPr>
              <w:t>l.c.</w:t>
            </w:r>
            <w:r w:rsidR="00842948" w:rsidRPr="00BF3D0F">
              <w:rPr>
                <w:rFonts w:cstheme="minorHAnsi"/>
                <w:sz w:val="24"/>
                <w:szCs w:val="24"/>
                <w:lang w:val="fr-FR"/>
              </w:rPr>
              <w:t>.</w:t>
            </w:r>
          </w:p>
        </w:tc>
      </w:tr>
      <w:tr w:rsidR="00BF3D0F" w:rsidRPr="00BF3D0F" w:rsidTr="00D00C9D">
        <w:tc>
          <w:tcPr>
            <w:tcW w:w="1090" w:type="dxa"/>
          </w:tcPr>
          <w:p w:rsidR="00842948" w:rsidRPr="00BF3D0F" w:rsidRDefault="006D005E" w:rsidP="00D00C9D">
            <w:pPr>
              <w:rPr>
                <w:rFonts w:cstheme="minorHAnsi"/>
                <w:sz w:val="24"/>
                <w:szCs w:val="24"/>
              </w:rPr>
            </w:pPr>
            <w:r>
              <w:rPr>
                <w:rFonts w:cstheme="minorHAnsi"/>
                <w:sz w:val="24"/>
                <w:szCs w:val="24"/>
              </w:rPr>
              <w:t>N/A</w:t>
            </w:r>
          </w:p>
        </w:tc>
        <w:tc>
          <w:tcPr>
            <w:tcW w:w="2773" w:type="dxa"/>
          </w:tcPr>
          <w:p w:rsidR="00842948" w:rsidRPr="00BF3D0F" w:rsidRDefault="006D005E" w:rsidP="006D005E">
            <w:pPr>
              <w:autoSpaceDE w:val="0"/>
              <w:autoSpaceDN w:val="0"/>
              <w:adjustRightInd w:val="0"/>
              <w:rPr>
                <w:rFonts w:cs="Times New Roman"/>
                <w:sz w:val="24"/>
                <w:szCs w:val="24"/>
              </w:rPr>
            </w:pPr>
            <w:r w:rsidRPr="006D005E">
              <w:rPr>
                <w:rFonts w:cs="Times New Roman"/>
                <w:sz w:val="24"/>
                <w:szCs w:val="24"/>
              </w:rPr>
              <w:t>In illud: Christus est oriens</w:t>
            </w:r>
            <w:r w:rsidR="00A53D8A">
              <w:rPr>
                <w:rFonts w:cs="Times New Roman"/>
                <w:sz w:val="24"/>
                <w:szCs w:val="24"/>
              </w:rPr>
              <w:t>.</w:t>
            </w:r>
            <w:bookmarkStart w:id="0" w:name="_GoBack"/>
            <w:bookmarkEnd w:id="0"/>
          </w:p>
        </w:tc>
        <w:tc>
          <w:tcPr>
            <w:tcW w:w="3900" w:type="dxa"/>
          </w:tcPr>
          <w:p w:rsidR="00842948" w:rsidRPr="00BF3D0F" w:rsidRDefault="00C66127" w:rsidP="00D00C9D">
            <w:pPr>
              <w:rPr>
                <w:rFonts w:cstheme="minorHAnsi"/>
                <w:sz w:val="24"/>
                <w:szCs w:val="24"/>
                <w:lang w:val="fr-FR"/>
              </w:rPr>
            </w:pPr>
            <w:r>
              <w:rPr>
                <w:rFonts w:cstheme="minorHAnsi"/>
                <w:sz w:val="24"/>
                <w:szCs w:val="24"/>
                <w:lang w:val="fr-FR"/>
              </w:rPr>
              <w:t>?</w:t>
            </w:r>
          </w:p>
        </w:tc>
        <w:tc>
          <w:tcPr>
            <w:tcW w:w="6411" w:type="dxa"/>
          </w:tcPr>
          <w:p w:rsidR="00842948" w:rsidRPr="00BF3D0F" w:rsidRDefault="006D005E" w:rsidP="006D005E">
            <w:pPr>
              <w:autoSpaceDE w:val="0"/>
              <w:autoSpaceDN w:val="0"/>
              <w:adjustRightInd w:val="0"/>
              <w:rPr>
                <w:rFonts w:cstheme="minorHAnsi"/>
                <w:sz w:val="24"/>
                <w:szCs w:val="24"/>
                <w:lang w:val="fr-FR"/>
              </w:rPr>
            </w:pPr>
            <w:r>
              <w:rPr>
                <w:rFonts w:cs="Times New Roman"/>
                <w:sz w:val="24"/>
                <w:szCs w:val="24"/>
              </w:rPr>
              <w:t xml:space="preserve">S.J. Voicu says this </w:t>
            </w:r>
            <w:r w:rsidRPr="006D005E">
              <w:rPr>
                <w:rFonts w:cs="Times New Roman"/>
                <w:sz w:val="24"/>
                <w:szCs w:val="24"/>
              </w:rPr>
              <w:t>surviv</w:t>
            </w:r>
            <w:r>
              <w:rPr>
                <w:rFonts w:cs="Times New Roman"/>
                <w:sz w:val="24"/>
                <w:szCs w:val="24"/>
              </w:rPr>
              <w:t>es</w:t>
            </w:r>
            <w:r w:rsidRPr="006D005E">
              <w:rPr>
                <w:rFonts w:cs="Times New Roman"/>
                <w:sz w:val="24"/>
                <w:szCs w:val="24"/>
              </w:rPr>
              <w:t xml:space="preserve"> in Georgian; supposedly published with some modern Georgian apparatus, but apparentl</w:t>
            </w:r>
            <w:r>
              <w:rPr>
                <w:rFonts w:cs="Times New Roman"/>
                <w:sz w:val="24"/>
                <w:szCs w:val="24"/>
              </w:rPr>
              <w:t>y not available outside Georgia</w:t>
            </w:r>
            <w:r w:rsidRPr="006D005E">
              <w:rPr>
                <w:rFonts w:cs="Times New Roman"/>
                <w:sz w:val="24"/>
                <w:szCs w:val="24"/>
              </w:rPr>
              <w:t>.</w:t>
            </w:r>
          </w:p>
        </w:tc>
      </w:tr>
      <w:tr w:rsidR="004840E1" w:rsidRPr="00BF3D0F" w:rsidTr="00D00C9D">
        <w:tc>
          <w:tcPr>
            <w:tcW w:w="1090" w:type="dxa"/>
          </w:tcPr>
          <w:p w:rsidR="004840E1" w:rsidRDefault="00403E0E" w:rsidP="00D00C9D">
            <w:pPr>
              <w:rPr>
                <w:rFonts w:cstheme="minorHAnsi"/>
                <w:sz w:val="24"/>
                <w:szCs w:val="24"/>
              </w:rPr>
            </w:pPr>
            <w:r>
              <w:rPr>
                <w:rFonts w:cstheme="minorHAnsi"/>
                <w:sz w:val="24"/>
                <w:szCs w:val="24"/>
              </w:rPr>
              <w:t>N/A</w:t>
            </w:r>
          </w:p>
        </w:tc>
        <w:tc>
          <w:tcPr>
            <w:tcW w:w="2773" w:type="dxa"/>
          </w:tcPr>
          <w:p w:rsidR="004840E1" w:rsidRPr="006D005E" w:rsidRDefault="00403E0E" w:rsidP="00403E0E">
            <w:pPr>
              <w:autoSpaceDE w:val="0"/>
              <w:autoSpaceDN w:val="0"/>
              <w:adjustRightInd w:val="0"/>
              <w:rPr>
                <w:rFonts w:cs="Times New Roman"/>
                <w:sz w:val="24"/>
                <w:szCs w:val="24"/>
              </w:rPr>
            </w:pPr>
            <w:r w:rsidRPr="00403E0E">
              <w:rPr>
                <w:rFonts w:cs="Times New Roman"/>
                <w:sz w:val="24"/>
                <w:szCs w:val="24"/>
              </w:rPr>
              <w:t>Ad imaginem</w:t>
            </w:r>
          </w:p>
        </w:tc>
        <w:tc>
          <w:tcPr>
            <w:tcW w:w="3900" w:type="dxa"/>
          </w:tcPr>
          <w:p w:rsidR="004840E1" w:rsidRPr="00BF3D0F" w:rsidRDefault="00403E0E" w:rsidP="00D00C9D">
            <w:pPr>
              <w:rPr>
                <w:rFonts w:cstheme="minorHAnsi"/>
                <w:sz w:val="24"/>
                <w:szCs w:val="24"/>
                <w:lang w:val="fr-FR"/>
              </w:rPr>
            </w:pPr>
            <w:r>
              <w:rPr>
                <w:rFonts w:cstheme="minorHAnsi"/>
                <w:sz w:val="24"/>
                <w:szCs w:val="24"/>
                <w:lang w:val="fr-FR"/>
              </w:rPr>
              <w:t xml:space="preserve">Ms. </w:t>
            </w:r>
            <w:r w:rsidRPr="00403E0E">
              <w:rPr>
                <w:rFonts w:cstheme="minorHAnsi"/>
                <w:sz w:val="24"/>
                <w:szCs w:val="24"/>
                <w:lang w:val="fr-FR"/>
              </w:rPr>
              <w:t>Paris. gr. 758, ff. 45-52v.</w:t>
            </w:r>
          </w:p>
        </w:tc>
        <w:tc>
          <w:tcPr>
            <w:tcW w:w="6411" w:type="dxa"/>
          </w:tcPr>
          <w:p w:rsidR="004840E1" w:rsidRDefault="00403E0E" w:rsidP="006D005E">
            <w:pPr>
              <w:autoSpaceDE w:val="0"/>
              <w:autoSpaceDN w:val="0"/>
              <w:adjustRightInd w:val="0"/>
              <w:rPr>
                <w:rFonts w:cs="Times New Roman"/>
                <w:sz w:val="24"/>
                <w:szCs w:val="24"/>
              </w:rPr>
            </w:pPr>
            <w:r>
              <w:rPr>
                <w:rFonts w:cs="Times New Roman"/>
                <w:sz w:val="24"/>
                <w:szCs w:val="24"/>
              </w:rPr>
              <w:t xml:space="preserve">S.J. Voicu says that there is the </w:t>
            </w:r>
            <w:r w:rsidRPr="00403E0E">
              <w:rPr>
                <w:rFonts w:cs="Times New Roman"/>
                <w:sz w:val="24"/>
                <w:szCs w:val="24"/>
              </w:rPr>
              <w:t xml:space="preserve">one ms. in Paris and a few </w:t>
            </w:r>
            <w:r w:rsidRPr="00403E0E">
              <w:rPr>
                <w:rFonts w:cs="Times New Roman"/>
                <w:sz w:val="24"/>
                <w:szCs w:val="24"/>
              </w:rPr>
              <w:lastRenderedPageBreak/>
              <w:t>sca</w:t>
            </w:r>
            <w:r>
              <w:rPr>
                <w:rFonts w:cs="Times New Roman"/>
                <w:sz w:val="24"/>
                <w:szCs w:val="24"/>
              </w:rPr>
              <w:t>ttered quotations in florilegia.</w:t>
            </w:r>
          </w:p>
        </w:tc>
      </w:tr>
    </w:tbl>
    <w:p w:rsidR="009606BD" w:rsidRPr="00BF3D0F" w:rsidRDefault="009606BD">
      <w:pPr>
        <w:rPr>
          <w:rFonts w:cstheme="minorHAnsi"/>
          <w:sz w:val="24"/>
          <w:szCs w:val="24"/>
        </w:rPr>
      </w:pPr>
    </w:p>
    <w:p w:rsidR="00383F17" w:rsidRDefault="009D4F38" w:rsidP="00851088">
      <w:pPr>
        <w:pStyle w:val="Heading2"/>
      </w:pPr>
      <w:r>
        <w:t>Works</w:t>
      </w:r>
      <w:r w:rsidR="00383F17" w:rsidRPr="00BF3D0F">
        <w:t xml:space="preserve"> extant only in </w:t>
      </w:r>
      <w:r w:rsidR="00383F17" w:rsidRPr="004B4E7A">
        <w:t>Armenian</w:t>
      </w:r>
    </w:p>
    <w:p w:rsidR="00863689" w:rsidRPr="00863689" w:rsidRDefault="00863689" w:rsidP="00863689">
      <w:r>
        <w:t>Aucher’s edition has 33 words of Armenian in 6 lines, i.e. 5.5 words per line.  It has up to 37 lines per page, i.e. a max of 204 words per page.</w:t>
      </w:r>
      <w:r w:rsidR="00252340">
        <w:t xml:space="preserve">  Facing Armenian and Latin pages.</w:t>
      </w:r>
      <w:r w:rsidR="00FF6543">
        <w:t xml:space="preserve">  </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383F17" w:rsidRPr="00BF3D0F" w:rsidRDefault="00383F17"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383F17" w:rsidRPr="00BF3D0F" w:rsidRDefault="00383F17"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383F17" w:rsidRPr="00BF3D0F" w:rsidRDefault="00383F17"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383F17" w:rsidRPr="00BF3D0F" w:rsidRDefault="00383F17"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383F17" w:rsidRPr="00BF3D0F" w:rsidRDefault="00B51778" w:rsidP="00032807">
            <w:pPr>
              <w:rPr>
                <w:rFonts w:cstheme="minorHAnsi"/>
                <w:sz w:val="24"/>
                <w:szCs w:val="24"/>
              </w:rPr>
            </w:pPr>
            <w:r w:rsidRPr="00BF3D0F">
              <w:rPr>
                <w:rFonts w:cstheme="minorHAnsi"/>
                <w:sz w:val="24"/>
                <w:szCs w:val="24"/>
              </w:rPr>
              <w:t>42</w:t>
            </w:r>
            <w:r w:rsidR="00032807" w:rsidRPr="00BF3D0F">
              <w:rPr>
                <w:rFonts w:cstheme="minorHAnsi"/>
                <w:sz w:val="24"/>
                <w:szCs w:val="24"/>
              </w:rPr>
              <w:t>40</w:t>
            </w:r>
            <w:r w:rsidRPr="00BF3D0F">
              <w:rPr>
                <w:rFonts w:cstheme="minorHAnsi"/>
                <w:sz w:val="24"/>
                <w:szCs w:val="24"/>
              </w:rPr>
              <w:t>.</w:t>
            </w:r>
          </w:p>
        </w:tc>
        <w:tc>
          <w:tcPr>
            <w:tcW w:w="2773" w:type="dxa"/>
          </w:tcPr>
          <w:p w:rsidR="00383F17" w:rsidRPr="00BF3D0F" w:rsidRDefault="007F2A98" w:rsidP="00D00C9D">
            <w:pPr>
              <w:rPr>
                <w:rFonts w:cstheme="minorHAnsi"/>
                <w:sz w:val="24"/>
                <w:szCs w:val="24"/>
                <w:lang w:val="it-IT"/>
              </w:rPr>
            </w:pPr>
            <w:r w:rsidRPr="00BF3D0F">
              <w:rPr>
                <w:rFonts w:cstheme="minorHAnsi"/>
                <w:sz w:val="24"/>
                <w:szCs w:val="24"/>
                <w:lang w:val="it-IT"/>
              </w:rPr>
              <w:t>De incarnatione.</w:t>
            </w:r>
          </w:p>
        </w:tc>
        <w:tc>
          <w:tcPr>
            <w:tcW w:w="3900" w:type="dxa"/>
          </w:tcPr>
          <w:p w:rsidR="00383F17" w:rsidRPr="00BF3D0F" w:rsidRDefault="007F2A98" w:rsidP="00D00C9D">
            <w:pPr>
              <w:rPr>
                <w:rFonts w:cstheme="minorHAnsi"/>
                <w:sz w:val="24"/>
                <w:szCs w:val="24"/>
              </w:rPr>
            </w:pPr>
            <w:r w:rsidRPr="00BF3D0F">
              <w:rPr>
                <w:rFonts w:cstheme="minorHAnsi"/>
                <w:sz w:val="24"/>
                <w:szCs w:val="24"/>
              </w:rPr>
              <w:t>J.B. Aucher, l.c., p.16-55.</w:t>
            </w:r>
            <w:r w:rsidR="00A10335" w:rsidRPr="00BF3D0F">
              <w:rPr>
                <w:rFonts w:cstheme="minorHAnsi"/>
                <w:sz w:val="24"/>
                <w:szCs w:val="24"/>
              </w:rPr>
              <w:t xml:space="preserve"> (hom. 2)</w:t>
            </w:r>
          </w:p>
        </w:tc>
        <w:tc>
          <w:tcPr>
            <w:tcW w:w="6411" w:type="dxa"/>
          </w:tcPr>
          <w:p w:rsidR="00383F17" w:rsidRPr="00BF3D0F" w:rsidRDefault="00F205D5" w:rsidP="00D00C9D">
            <w:pPr>
              <w:autoSpaceDE w:val="0"/>
              <w:autoSpaceDN w:val="0"/>
              <w:adjustRightInd w:val="0"/>
              <w:rPr>
                <w:rFonts w:cstheme="minorHAnsi"/>
                <w:sz w:val="24"/>
                <w:szCs w:val="24"/>
                <w:lang w:val="fr-FR"/>
              </w:rPr>
            </w:pPr>
            <w:r w:rsidRPr="00BF3D0F">
              <w:rPr>
                <w:rFonts w:cstheme="minorHAnsi"/>
                <w:sz w:val="24"/>
                <w:szCs w:val="24"/>
                <w:lang w:val="fr-FR"/>
              </w:rPr>
              <w:t>Latin fragment also exists.</w:t>
            </w:r>
            <w:r w:rsidR="00863689">
              <w:rPr>
                <w:rFonts w:cstheme="minorHAnsi"/>
                <w:sz w:val="24"/>
                <w:szCs w:val="24"/>
                <w:lang w:val="fr-FR"/>
              </w:rPr>
              <w:t xml:space="preserve">  20 pages, ca. </w:t>
            </w:r>
            <w:r w:rsidR="00324C40">
              <w:rPr>
                <w:rFonts w:cstheme="minorHAnsi"/>
                <w:sz w:val="24"/>
                <w:szCs w:val="24"/>
                <w:lang w:val="fr-FR"/>
              </w:rPr>
              <w:t>4,408 words</w:t>
            </w:r>
          </w:p>
        </w:tc>
      </w:tr>
      <w:tr w:rsidR="006A5D07" w:rsidRPr="00BF3D0F" w:rsidTr="00D00C9D">
        <w:tc>
          <w:tcPr>
            <w:tcW w:w="1090" w:type="dxa"/>
          </w:tcPr>
          <w:p w:rsidR="00D02DDE" w:rsidRPr="00BF3D0F" w:rsidRDefault="00D02DDE" w:rsidP="00032807">
            <w:pPr>
              <w:rPr>
                <w:rFonts w:cstheme="minorHAnsi"/>
                <w:sz w:val="24"/>
                <w:szCs w:val="24"/>
              </w:rPr>
            </w:pPr>
            <w:r w:rsidRPr="00BF3D0F">
              <w:rPr>
                <w:rFonts w:cstheme="minorHAnsi"/>
                <w:sz w:val="24"/>
                <w:szCs w:val="24"/>
              </w:rPr>
              <w:t>4241.</w:t>
            </w:r>
          </w:p>
        </w:tc>
        <w:tc>
          <w:tcPr>
            <w:tcW w:w="2773" w:type="dxa"/>
          </w:tcPr>
          <w:p w:rsidR="00D02DDE" w:rsidRPr="00863689" w:rsidRDefault="00D02DDE" w:rsidP="00D00C9D">
            <w:pPr>
              <w:rPr>
                <w:rFonts w:cstheme="minorHAnsi"/>
                <w:sz w:val="24"/>
                <w:szCs w:val="24"/>
              </w:rPr>
            </w:pPr>
            <w:r w:rsidRPr="00863689">
              <w:rPr>
                <w:rFonts w:cstheme="minorHAnsi"/>
                <w:sz w:val="24"/>
                <w:szCs w:val="24"/>
              </w:rPr>
              <w:t>De dogmate baptismoque</w:t>
            </w:r>
            <w:r w:rsidR="00903027" w:rsidRPr="00863689">
              <w:rPr>
                <w:rFonts w:cstheme="minorHAnsi"/>
                <w:sz w:val="24"/>
                <w:szCs w:val="24"/>
              </w:rPr>
              <w:t>.</w:t>
            </w:r>
          </w:p>
        </w:tc>
        <w:tc>
          <w:tcPr>
            <w:tcW w:w="3900" w:type="dxa"/>
          </w:tcPr>
          <w:p w:rsidR="00D02DDE" w:rsidRPr="00BF3D0F" w:rsidRDefault="00D02DDE" w:rsidP="00903027">
            <w:pPr>
              <w:rPr>
                <w:rFonts w:cstheme="minorHAnsi"/>
                <w:sz w:val="24"/>
                <w:szCs w:val="24"/>
              </w:rPr>
            </w:pPr>
            <w:r w:rsidRPr="00BF3D0F">
              <w:rPr>
                <w:rFonts w:cstheme="minorHAnsi"/>
                <w:sz w:val="24"/>
                <w:szCs w:val="24"/>
              </w:rPr>
              <w:t>J.B.Aucher, l</w:t>
            </w:r>
            <w:r w:rsidR="00903027" w:rsidRPr="00BF3D0F">
              <w:rPr>
                <w:rFonts w:cstheme="minorHAnsi"/>
                <w:sz w:val="24"/>
                <w:szCs w:val="24"/>
              </w:rPr>
              <w:t>.</w:t>
            </w:r>
            <w:r w:rsidRPr="00BF3D0F">
              <w:rPr>
                <w:rFonts w:cstheme="minorHAnsi"/>
                <w:sz w:val="24"/>
                <w:szCs w:val="24"/>
              </w:rPr>
              <w:t xml:space="preserve">c. </w:t>
            </w:r>
            <w:r w:rsidR="00903027" w:rsidRPr="00BF3D0F">
              <w:rPr>
                <w:rFonts w:cstheme="minorHAnsi"/>
                <w:sz w:val="24"/>
                <w:szCs w:val="24"/>
              </w:rPr>
              <w:t>p</w:t>
            </w:r>
            <w:r w:rsidRPr="00BF3D0F">
              <w:rPr>
                <w:rFonts w:cstheme="minorHAnsi"/>
                <w:sz w:val="24"/>
                <w:szCs w:val="24"/>
              </w:rPr>
              <w:t>.56-128. (hom. 3)</w:t>
            </w:r>
          </w:p>
        </w:tc>
        <w:tc>
          <w:tcPr>
            <w:tcW w:w="6411" w:type="dxa"/>
          </w:tcPr>
          <w:p w:rsidR="00D02DDE" w:rsidRPr="00BF3D0F" w:rsidRDefault="00206591" w:rsidP="00D00C9D">
            <w:pPr>
              <w:autoSpaceDE w:val="0"/>
              <w:autoSpaceDN w:val="0"/>
              <w:adjustRightInd w:val="0"/>
              <w:rPr>
                <w:rFonts w:cstheme="minorHAnsi"/>
                <w:sz w:val="24"/>
                <w:szCs w:val="24"/>
                <w:lang w:val="fr-FR"/>
              </w:rPr>
            </w:pPr>
            <w:r w:rsidRPr="00BF3D0F">
              <w:rPr>
                <w:rFonts w:cstheme="minorHAnsi"/>
                <w:sz w:val="24"/>
                <w:szCs w:val="24"/>
                <w:lang w:val="fr-FR"/>
              </w:rPr>
              <w:t xml:space="preserve">For Georgian version see </w:t>
            </w:r>
            <w:r w:rsidR="00D43562" w:rsidRPr="00BF3D0F">
              <w:rPr>
                <w:rFonts w:cstheme="minorHAnsi"/>
                <w:sz w:val="24"/>
                <w:szCs w:val="24"/>
                <w:lang w:val="fr-FR"/>
              </w:rPr>
              <w:t>#</w:t>
            </w:r>
            <w:r w:rsidRPr="00BF3D0F">
              <w:rPr>
                <w:rFonts w:cstheme="minorHAnsi"/>
                <w:sz w:val="24"/>
                <w:szCs w:val="24"/>
                <w:lang w:val="fr-FR"/>
              </w:rPr>
              <w:t>4285.</w:t>
            </w:r>
            <w:r w:rsidR="00446D9F">
              <w:rPr>
                <w:rFonts w:cstheme="minorHAnsi"/>
                <w:sz w:val="24"/>
                <w:szCs w:val="24"/>
                <w:lang w:val="fr-FR"/>
              </w:rPr>
              <w:t xml:space="preserve">  36 pages.</w:t>
            </w:r>
          </w:p>
        </w:tc>
      </w:tr>
      <w:tr w:rsidR="006A5D07" w:rsidRPr="00BF3D0F" w:rsidTr="00D00C9D">
        <w:tc>
          <w:tcPr>
            <w:tcW w:w="1090" w:type="dxa"/>
          </w:tcPr>
          <w:p w:rsidR="00110509" w:rsidRPr="00BF3D0F" w:rsidRDefault="00903027" w:rsidP="00032807">
            <w:pPr>
              <w:rPr>
                <w:rFonts w:cstheme="minorHAnsi"/>
                <w:sz w:val="24"/>
                <w:szCs w:val="24"/>
              </w:rPr>
            </w:pPr>
            <w:r w:rsidRPr="00BF3D0F">
              <w:rPr>
                <w:rFonts w:cstheme="minorHAnsi"/>
                <w:sz w:val="24"/>
                <w:szCs w:val="24"/>
              </w:rPr>
              <w:t>4242.</w:t>
            </w:r>
          </w:p>
        </w:tc>
        <w:tc>
          <w:tcPr>
            <w:tcW w:w="2773" w:type="dxa"/>
          </w:tcPr>
          <w:p w:rsidR="00110509" w:rsidRPr="00BF3D0F" w:rsidRDefault="00903027" w:rsidP="00D00C9D">
            <w:pPr>
              <w:rPr>
                <w:rFonts w:cstheme="minorHAnsi"/>
                <w:sz w:val="24"/>
                <w:szCs w:val="24"/>
                <w:lang w:val="it-IT"/>
              </w:rPr>
            </w:pPr>
            <w:r w:rsidRPr="00863689">
              <w:rPr>
                <w:rFonts w:cstheme="minorHAnsi"/>
                <w:sz w:val="24"/>
                <w:szCs w:val="24"/>
              </w:rPr>
              <w:t>De apos</w:t>
            </w:r>
            <w:r w:rsidRPr="00BF3D0F">
              <w:rPr>
                <w:rFonts w:cstheme="minorHAnsi"/>
                <w:sz w:val="24"/>
                <w:szCs w:val="24"/>
                <w:lang w:val="it-IT"/>
              </w:rPr>
              <w:t>tolis.</w:t>
            </w:r>
          </w:p>
        </w:tc>
        <w:tc>
          <w:tcPr>
            <w:tcW w:w="3900" w:type="dxa"/>
          </w:tcPr>
          <w:p w:rsidR="00110509" w:rsidRPr="00BF3D0F" w:rsidRDefault="00903027" w:rsidP="00D00C9D">
            <w:pPr>
              <w:rPr>
                <w:rFonts w:cstheme="minorHAnsi"/>
                <w:sz w:val="24"/>
                <w:szCs w:val="24"/>
              </w:rPr>
            </w:pPr>
            <w:r w:rsidRPr="00BF3D0F">
              <w:rPr>
                <w:rFonts w:cstheme="minorHAnsi"/>
                <w:sz w:val="24"/>
                <w:szCs w:val="24"/>
              </w:rPr>
              <w:t>J.B.Aucher, l.c., p.128-177. (hom. 4)</w:t>
            </w:r>
          </w:p>
        </w:tc>
        <w:tc>
          <w:tcPr>
            <w:tcW w:w="6411" w:type="dxa"/>
          </w:tcPr>
          <w:p w:rsidR="00110509" w:rsidRPr="00BF3D0F" w:rsidRDefault="002C7E02" w:rsidP="00D00C9D">
            <w:pPr>
              <w:autoSpaceDE w:val="0"/>
              <w:autoSpaceDN w:val="0"/>
              <w:adjustRightInd w:val="0"/>
              <w:rPr>
                <w:rFonts w:cstheme="minorHAnsi"/>
                <w:sz w:val="24"/>
                <w:szCs w:val="24"/>
                <w:lang w:val="fr-FR"/>
              </w:rPr>
            </w:pPr>
            <w:r w:rsidRPr="00BF3D0F">
              <w:rPr>
                <w:rFonts w:cstheme="minorHAnsi"/>
                <w:sz w:val="24"/>
                <w:szCs w:val="24"/>
                <w:lang w:val="fr-FR"/>
              </w:rPr>
              <w:t>For Georgian version see #4285.</w:t>
            </w:r>
            <w:r w:rsidR="00623C3B">
              <w:rPr>
                <w:rFonts w:cstheme="minorHAnsi"/>
                <w:sz w:val="24"/>
                <w:szCs w:val="24"/>
                <w:lang w:val="fr-FR"/>
              </w:rPr>
              <w:t xml:space="preserve">  25 pages.</w:t>
            </w:r>
          </w:p>
        </w:tc>
      </w:tr>
      <w:tr w:rsidR="006A5D07" w:rsidRPr="00BF3D0F" w:rsidTr="00D00C9D">
        <w:tc>
          <w:tcPr>
            <w:tcW w:w="1090" w:type="dxa"/>
          </w:tcPr>
          <w:p w:rsidR="001A1B13" w:rsidRPr="00BF3D0F" w:rsidRDefault="00BD1D49" w:rsidP="00032807">
            <w:pPr>
              <w:rPr>
                <w:rFonts w:cstheme="minorHAnsi"/>
                <w:sz w:val="24"/>
                <w:szCs w:val="24"/>
              </w:rPr>
            </w:pPr>
            <w:r w:rsidRPr="00BF3D0F">
              <w:rPr>
                <w:rFonts w:cstheme="minorHAnsi"/>
                <w:sz w:val="24"/>
                <w:szCs w:val="24"/>
              </w:rPr>
              <w:t>4243.</w:t>
            </w:r>
          </w:p>
        </w:tc>
        <w:tc>
          <w:tcPr>
            <w:tcW w:w="2773" w:type="dxa"/>
          </w:tcPr>
          <w:p w:rsidR="001A1B13" w:rsidRPr="00623C3B" w:rsidRDefault="00BD1D49" w:rsidP="00D00C9D">
            <w:pPr>
              <w:rPr>
                <w:rFonts w:cstheme="minorHAnsi"/>
                <w:sz w:val="24"/>
                <w:szCs w:val="24"/>
              </w:rPr>
            </w:pPr>
            <w:r w:rsidRPr="00623C3B">
              <w:rPr>
                <w:rFonts w:cstheme="minorHAnsi"/>
                <w:sz w:val="24"/>
                <w:szCs w:val="24"/>
              </w:rPr>
              <w:t>De pascha, deque catharis</w:t>
            </w:r>
          </w:p>
        </w:tc>
        <w:tc>
          <w:tcPr>
            <w:tcW w:w="3900" w:type="dxa"/>
          </w:tcPr>
          <w:p w:rsidR="001A1B13" w:rsidRPr="00BF3D0F" w:rsidRDefault="00BD1D49" w:rsidP="00D00C9D">
            <w:pPr>
              <w:rPr>
                <w:rFonts w:cstheme="minorHAnsi"/>
                <w:sz w:val="24"/>
                <w:szCs w:val="24"/>
              </w:rPr>
            </w:pPr>
            <w:r w:rsidRPr="00BF3D0F">
              <w:rPr>
                <w:rFonts w:cstheme="minorHAnsi"/>
                <w:sz w:val="24"/>
                <w:szCs w:val="24"/>
              </w:rPr>
              <w:t>J.B. Aucher, l.c., p.178-215. (hom. 5)</w:t>
            </w:r>
          </w:p>
        </w:tc>
        <w:tc>
          <w:tcPr>
            <w:tcW w:w="6411" w:type="dxa"/>
          </w:tcPr>
          <w:p w:rsidR="001A1B13" w:rsidRPr="00BF3D0F" w:rsidRDefault="00283F0C" w:rsidP="00D00C9D">
            <w:pPr>
              <w:autoSpaceDE w:val="0"/>
              <w:autoSpaceDN w:val="0"/>
              <w:adjustRightInd w:val="0"/>
              <w:rPr>
                <w:rFonts w:cstheme="minorHAnsi"/>
                <w:sz w:val="24"/>
                <w:szCs w:val="24"/>
                <w:lang w:val="fr-FR"/>
              </w:rPr>
            </w:pPr>
            <w:r>
              <w:rPr>
                <w:rFonts w:cstheme="minorHAnsi"/>
                <w:sz w:val="24"/>
                <w:szCs w:val="24"/>
                <w:lang w:val="fr-FR"/>
              </w:rPr>
              <w:t>18 pages</w:t>
            </w:r>
          </w:p>
        </w:tc>
      </w:tr>
      <w:tr w:rsidR="006A5D07" w:rsidRPr="00BF3D0F" w:rsidTr="00D00C9D">
        <w:tc>
          <w:tcPr>
            <w:tcW w:w="1090" w:type="dxa"/>
          </w:tcPr>
          <w:p w:rsidR="00275AFB" w:rsidRPr="00BF3D0F" w:rsidRDefault="00275AFB" w:rsidP="00032807">
            <w:pPr>
              <w:rPr>
                <w:rFonts w:cstheme="minorHAnsi"/>
                <w:sz w:val="24"/>
                <w:szCs w:val="24"/>
              </w:rPr>
            </w:pPr>
            <w:r w:rsidRPr="00BF3D0F">
              <w:rPr>
                <w:rFonts w:cstheme="minorHAnsi"/>
                <w:sz w:val="24"/>
                <w:szCs w:val="24"/>
              </w:rPr>
              <w:t>4244.</w:t>
            </w:r>
          </w:p>
        </w:tc>
        <w:tc>
          <w:tcPr>
            <w:tcW w:w="2773" w:type="dxa"/>
          </w:tcPr>
          <w:p w:rsidR="00275AFB" w:rsidRPr="0089064C" w:rsidRDefault="00215175" w:rsidP="00D00C9D">
            <w:pPr>
              <w:rPr>
                <w:rFonts w:cstheme="minorHAnsi"/>
                <w:sz w:val="24"/>
                <w:szCs w:val="24"/>
                <w:lang w:val="it-IT"/>
              </w:rPr>
            </w:pPr>
            <w:r w:rsidRPr="0089064C">
              <w:rPr>
                <w:rFonts w:cstheme="minorHAnsi"/>
                <w:sz w:val="24"/>
                <w:szCs w:val="24"/>
                <w:lang w:val="it-IT"/>
              </w:rPr>
              <w:t xml:space="preserve">In illud: </w:t>
            </w:r>
            <w:r w:rsidRPr="0089064C">
              <w:rPr>
                <w:rFonts w:cstheme="minorHAnsi"/>
                <w:i/>
                <w:sz w:val="24"/>
                <w:szCs w:val="24"/>
                <w:lang w:val="it-IT"/>
              </w:rPr>
              <w:t>Libri aperti sunt</w:t>
            </w:r>
            <w:r w:rsidRPr="0089064C">
              <w:rPr>
                <w:rFonts w:cstheme="minorHAnsi"/>
                <w:sz w:val="24"/>
                <w:szCs w:val="24"/>
                <w:lang w:val="it-IT"/>
              </w:rPr>
              <w:t xml:space="preserve"> (Dan. 7:10)</w:t>
            </w:r>
          </w:p>
        </w:tc>
        <w:tc>
          <w:tcPr>
            <w:tcW w:w="3900" w:type="dxa"/>
          </w:tcPr>
          <w:p w:rsidR="00275AFB" w:rsidRPr="00BF3D0F" w:rsidRDefault="00215175" w:rsidP="00D00C9D">
            <w:pPr>
              <w:rPr>
                <w:rFonts w:cstheme="minorHAnsi"/>
                <w:sz w:val="24"/>
                <w:szCs w:val="24"/>
              </w:rPr>
            </w:pPr>
            <w:r w:rsidRPr="00BF3D0F">
              <w:rPr>
                <w:rFonts w:cstheme="minorHAnsi"/>
                <w:sz w:val="24"/>
                <w:szCs w:val="24"/>
              </w:rPr>
              <w:t>J.B. Aucher, l.c., p.216-261. (hom 6)</w:t>
            </w:r>
          </w:p>
        </w:tc>
        <w:tc>
          <w:tcPr>
            <w:tcW w:w="6411" w:type="dxa"/>
          </w:tcPr>
          <w:p w:rsidR="00275AFB" w:rsidRPr="00BF3D0F" w:rsidRDefault="00215175" w:rsidP="00D00C9D">
            <w:pPr>
              <w:autoSpaceDE w:val="0"/>
              <w:autoSpaceDN w:val="0"/>
              <w:adjustRightInd w:val="0"/>
              <w:rPr>
                <w:rFonts w:cstheme="minorHAnsi"/>
                <w:sz w:val="24"/>
                <w:szCs w:val="24"/>
                <w:lang w:val="fr-FR"/>
              </w:rPr>
            </w:pPr>
            <w:r w:rsidRPr="00BF3D0F">
              <w:rPr>
                <w:rFonts w:cstheme="minorHAnsi"/>
                <w:sz w:val="24"/>
                <w:szCs w:val="24"/>
                <w:lang w:val="fr-FR"/>
              </w:rPr>
              <w:t xml:space="preserve">On : </w:t>
            </w:r>
            <w:r w:rsidRPr="00BF3D0F">
              <w:rPr>
                <w:rFonts w:cstheme="minorHAnsi"/>
                <w:i/>
                <w:sz w:val="24"/>
                <w:szCs w:val="24"/>
                <w:lang w:val="fr-FR"/>
              </w:rPr>
              <w:t>Books were opened</w:t>
            </w:r>
            <w:r w:rsidRPr="00BF3D0F">
              <w:rPr>
                <w:rFonts w:cstheme="minorHAnsi"/>
                <w:sz w:val="24"/>
                <w:szCs w:val="24"/>
                <w:lang w:val="fr-FR"/>
              </w:rPr>
              <w:t>.</w:t>
            </w:r>
            <w:r w:rsidR="001967F9">
              <w:rPr>
                <w:rFonts w:cstheme="minorHAnsi"/>
                <w:sz w:val="24"/>
                <w:szCs w:val="24"/>
                <w:lang w:val="fr-FR"/>
              </w:rPr>
              <w:t xml:space="preserve">  22 pages.</w:t>
            </w:r>
          </w:p>
        </w:tc>
      </w:tr>
      <w:tr w:rsidR="006A5D07" w:rsidRPr="00BF3D0F" w:rsidTr="00D00C9D">
        <w:tc>
          <w:tcPr>
            <w:tcW w:w="1090" w:type="dxa"/>
          </w:tcPr>
          <w:p w:rsidR="00215175" w:rsidRPr="00BF3D0F" w:rsidRDefault="00215175" w:rsidP="00032807">
            <w:pPr>
              <w:rPr>
                <w:rFonts w:cstheme="minorHAnsi"/>
                <w:sz w:val="24"/>
                <w:szCs w:val="24"/>
              </w:rPr>
            </w:pPr>
            <w:r w:rsidRPr="00BF3D0F">
              <w:rPr>
                <w:rFonts w:cstheme="minorHAnsi"/>
                <w:sz w:val="24"/>
                <w:szCs w:val="24"/>
              </w:rPr>
              <w:t>4245.</w:t>
            </w:r>
          </w:p>
        </w:tc>
        <w:tc>
          <w:tcPr>
            <w:tcW w:w="2773" w:type="dxa"/>
          </w:tcPr>
          <w:p w:rsidR="00215175" w:rsidRPr="001967F9" w:rsidRDefault="0088562B" w:rsidP="00D00C9D">
            <w:pPr>
              <w:rPr>
                <w:rFonts w:cstheme="minorHAnsi"/>
                <w:sz w:val="24"/>
                <w:szCs w:val="24"/>
              </w:rPr>
            </w:pPr>
            <w:r w:rsidRPr="001967F9">
              <w:rPr>
                <w:rFonts w:cstheme="minorHAnsi"/>
                <w:sz w:val="24"/>
                <w:szCs w:val="24"/>
              </w:rPr>
              <w:t>In sanctum martyrem Acacium</w:t>
            </w:r>
          </w:p>
        </w:tc>
        <w:tc>
          <w:tcPr>
            <w:tcW w:w="3900" w:type="dxa"/>
          </w:tcPr>
          <w:p w:rsidR="00215175" w:rsidRPr="00BF3D0F" w:rsidRDefault="0088562B" w:rsidP="00D00C9D">
            <w:pPr>
              <w:rPr>
                <w:rFonts w:cstheme="minorHAnsi"/>
                <w:sz w:val="24"/>
                <w:szCs w:val="24"/>
              </w:rPr>
            </w:pPr>
            <w:r w:rsidRPr="00BF3D0F">
              <w:rPr>
                <w:rFonts w:cstheme="minorHAnsi"/>
                <w:sz w:val="24"/>
                <w:szCs w:val="24"/>
              </w:rPr>
              <w:t>J.B. Aucher, l.c., p.294-321. (hom. 8)</w:t>
            </w:r>
          </w:p>
        </w:tc>
        <w:tc>
          <w:tcPr>
            <w:tcW w:w="6411" w:type="dxa"/>
          </w:tcPr>
          <w:p w:rsidR="00215175" w:rsidRPr="00BF3D0F" w:rsidRDefault="002C018E" w:rsidP="00D00C9D">
            <w:pPr>
              <w:autoSpaceDE w:val="0"/>
              <w:autoSpaceDN w:val="0"/>
              <w:adjustRightInd w:val="0"/>
              <w:rPr>
                <w:rFonts w:cstheme="minorHAnsi"/>
                <w:sz w:val="24"/>
                <w:szCs w:val="24"/>
                <w:lang w:val="fr-FR"/>
              </w:rPr>
            </w:pPr>
            <w:r w:rsidRPr="00BF3D0F">
              <w:rPr>
                <w:rFonts w:cstheme="minorHAnsi"/>
                <w:sz w:val="24"/>
                <w:szCs w:val="24"/>
                <w:lang w:val="fr-FR"/>
              </w:rPr>
              <w:t>Greek fragments exist in F. Combefis.</w:t>
            </w:r>
            <w:r w:rsidR="00064C9E">
              <w:rPr>
                <w:rFonts w:cstheme="minorHAnsi"/>
                <w:sz w:val="24"/>
                <w:szCs w:val="24"/>
                <w:lang w:val="fr-FR"/>
              </w:rPr>
              <w:t xml:space="preserve">  13 pages.</w:t>
            </w:r>
          </w:p>
        </w:tc>
      </w:tr>
      <w:tr w:rsidR="006A5D07" w:rsidRPr="00BF3D0F" w:rsidTr="00D00C9D">
        <w:tc>
          <w:tcPr>
            <w:tcW w:w="1090" w:type="dxa"/>
          </w:tcPr>
          <w:p w:rsidR="002C018E" w:rsidRPr="00BF3D0F" w:rsidRDefault="002C018E" w:rsidP="00032807">
            <w:pPr>
              <w:rPr>
                <w:rFonts w:cstheme="minorHAnsi"/>
                <w:sz w:val="24"/>
                <w:szCs w:val="24"/>
              </w:rPr>
            </w:pPr>
            <w:r w:rsidRPr="00BF3D0F">
              <w:rPr>
                <w:rFonts w:cstheme="minorHAnsi"/>
                <w:sz w:val="24"/>
                <w:szCs w:val="24"/>
              </w:rPr>
              <w:t>4246.</w:t>
            </w:r>
          </w:p>
        </w:tc>
        <w:tc>
          <w:tcPr>
            <w:tcW w:w="2773" w:type="dxa"/>
          </w:tcPr>
          <w:p w:rsidR="002C018E" w:rsidRPr="00BF3D0F" w:rsidRDefault="00AE47EF" w:rsidP="00D00C9D">
            <w:pPr>
              <w:rPr>
                <w:rFonts w:cstheme="minorHAnsi"/>
                <w:sz w:val="24"/>
                <w:szCs w:val="24"/>
                <w:lang w:val="it-IT"/>
              </w:rPr>
            </w:pPr>
            <w:r w:rsidRPr="0089064C">
              <w:rPr>
                <w:rFonts w:cstheme="minorHAnsi"/>
                <w:sz w:val="24"/>
                <w:szCs w:val="24"/>
                <w:lang w:val="it-IT"/>
              </w:rPr>
              <w:t>De adve</w:t>
            </w:r>
            <w:r w:rsidRPr="00BF3D0F">
              <w:rPr>
                <w:rFonts w:cstheme="minorHAnsi"/>
                <w:sz w:val="24"/>
                <w:szCs w:val="24"/>
                <w:lang w:val="it-IT"/>
              </w:rPr>
              <w:t>ntu domini super pullum</w:t>
            </w:r>
          </w:p>
        </w:tc>
        <w:tc>
          <w:tcPr>
            <w:tcW w:w="3900" w:type="dxa"/>
          </w:tcPr>
          <w:p w:rsidR="002C018E" w:rsidRPr="00BF3D0F" w:rsidRDefault="00742187" w:rsidP="00D00C9D">
            <w:pPr>
              <w:rPr>
                <w:rFonts w:cstheme="minorHAnsi"/>
                <w:sz w:val="24"/>
                <w:szCs w:val="24"/>
              </w:rPr>
            </w:pPr>
            <w:r w:rsidRPr="00BF3D0F">
              <w:rPr>
                <w:rFonts w:cstheme="minorHAnsi"/>
                <w:sz w:val="24"/>
                <w:szCs w:val="24"/>
              </w:rPr>
              <w:t>J.B. Aucher, l.c., p.402-409. (hom. 11)</w:t>
            </w:r>
            <w:r w:rsidRPr="00BF3D0F">
              <w:rPr>
                <w:rFonts w:cstheme="minorHAnsi"/>
                <w:sz w:val="24"/>
                <w:szCs w:val="24"/>
              </w:rPr>
              <w:br/>
              <w:t xml:space="preserve">N. Akinian, </w:t>
            </w:r>
            <w:r w:rsidRPr="00BF3D0F">
              <w:rPr>
                <w:rFonts w:cstheme="minorHAnsi"/>
                <w:i/>
                <w:sz w:val="24"/>
                <w:szCs w:val="24"/>
              </w:rPr>
              <w:t>l.c.</w:t>
            </w:r>
            <w:r w:rsidRPr="00BF3D0F">
              <w:rPr>
                <w:rFonts w:cstheme="minorHAnsi"/>
                <w:sz w:val="24"/>
                <w:szCs w:val="24"/>
              </w:rPr>
              <w:t>, 73 (1959), p.321-360 (longer recension)</w:t>
            </w:r>
          </w:p>
        </w:tc>
        <w:tc>
          <w:tcPr>
            <w:tcW w:w="6411" w:type="dxa"/>
          </w:tcPr>
          <w:p w:rsidR="002C018E" w:rsidRPr="00A032B7" w:rsidRDefault="00485EDD" w:rsidP="00D00C9D">
            <w:pPr>
              <w:autoSpaceDE w:val="0"/>
              <w:autoSpaceDN w:val="0"/>
              <w:adjustRightInd w:val="0"/>
              <w:rPr>
                <w:rFonts w:cstheme="minorHAnsi"/>
                <w:b/>
                <w:sz w:val="24"/>
                <w:szCs w:val="24"/>
                <w:lang w:val="fr-FR"/>
              </w:rPr>
            </w:pPr>
            <w:r w:rsidRPr="00A032B7">
              <w:rPr>
                <w:rFonts w:cstheme="minorHAnsi"/>
                <w:b/>
                <w:sz w:val="24"/>
                <w:szCs w:val="24"/>
                <w:lang w:val="fr-FR"/>
              </w:rPr>
              <w:t>3 pages.</w:t>
            </w:r>
            <w:r w:rsidR="00A032B7" w:rsidRPr="00A032B7">
              <w:rPr>
                <w:rFonts w:cstheme="minorHAnsi"/>
                <w:b/>
                <w:sz w:val="24"/>
                <w:szCs w:val="24"/>
                <w:lang w:val="fr-FR"/>
              </w:rPr>
              <w:t xml:space="preserve">  ** Do this first **</w:t>
            </w:r>
          </w:p>
        </w:tc>
      </w:tr>
      <w:tr w:rsidR="006A5D07" w:rsidRPr="00BF3D0F" w:rsidTr="00D00C9D">
        <w:tc>
          <w:tcPr>
            <w:tcW w:w="1090" w:type="dxa"/>
          </w:tcPr>
          <w:p w:rsidR="003B2169" w:rsidRPr="00BF3D0F" w:rsidRDefault="003B2169" w:rsidP="00032807">
            <w:pPr>
              <w:rPr>
                <w:rFonts w:cstheme="minorHAnsi"/>
                <w:sz w:val="24"/>
                <w:szCs w:val="24"/>
              </w:rPr>
            </w:pPr>
            <w:r w:rsidRPr="00BF3D0F">
              <w:rPr>
                <w:rFonts w:cstheme="minorHAnsi"/>
                <w:sz w:val="24"/>
                <w:szCs w:val="24"/>
              </w:rPr>
              <w:t>4247.</w:t>
            </w:r>
          </w:p>
        </w:tc>
        <w:tc>
          <w:tcPr>
            <w:tcW w:w="2773" w:type="dxa"/>
          </w:tcPr>
          <w:p w:rsidR="003B2169" w:rsidRPr="0089064C" w:rsidRDefault="009C134B" w:rsidP="009C134B">
            <w:pPr>
              <w:rPr>
                <w:rFonts w:cstheme="minorHAnsi"/>
                <w:sz w:val="24"/>
                <w:szCs w:val="24"/>
                <w:lang w:val="it-IT"/>
              </w:rPr>
            </w:pPr>
            <w:r w:rsidRPr="0089064C">
              <w:rPr>
                <w:rFonts w:cstheme="minorHAnsi"/>
                <w:sz w:val="24"/>
                <w:szCs w:val="24"/>
                <w:lang w:val="it-IT"/>
              </w:rPr>
              <w:t xml:space="preserve">In illud: </w:t>
            </w:r>
            <w:r w:rsidRPr="0089064C">
              <w:rPr>
                <w:rFonts w:cstheme="minorHAnsi"/>
                <w:i/>
                <w:sz w:val="24"/>
                <w:szCs w:val="24"/>
                <w:lang w:val="it-IT"/>
              </w:rPr>
              <w:t>Vir quidam descendebat</w:t>
            </w:r>
            <w:r w:rsidRPr="0089064C">
              <w:rPr>
                <w:rFonts w:cstheme="minorHAnsi"/>
                <w:sz w:val="24"/>
                <w:szCs w:val="24"/>
                <w:lang w:val="it-IT"/>
              </w:rPr>
              <w:t xml:space="preserve"> (Luc. 10:37)</w:t>
            </w:r>
          </w:p>
        </w:tc>
        <w:tc>
          <w:tcPr>
            <w:tcW w:w="3900" w:type="dxa"/>
          </w:tcPr>
          <w:p w:rsidR="003B2169" w:rsidRPr="00BF3D0F" w:rsidRDefault="009C134B" w:rsidP="00D00C9D">
            <w:pPr>
              <w:rPr>
                <w:rFonts w:cstheme="minorHAnsi"/>
                <w:sz w:val="24"/>
                <w:szCs w:val="24"/>
              </w:rPr>
            </w:pPr>
            <w:r w:rsidRPr="00BF3D0F">
              <w:rPr>
                <w:rFonts w:cstheme="minorHAnsi"/>
                <w:sz w:val="24"/>
                <w:szCs w:val="24"/>
              </w:rPr>
              <w:t xml:space="preserve">J.B. Aucher, </w:t>
            </w:r>
            <w:r w:rsidRPr="00BF3D0F">
              <w:rPr>
                <w:rFonts w:cstheme="minorHAnsi"/>
                <w:i/>
                <w:sz w:val="24"/>
                <w:szCs w:val="24"/>
              </w:rPr>
              <w:t>l.c.</w:t>
            </w:r>
            <w:r w:rsidRPr="00BF3D0F">
              <w:rPr>
                <w:rFonts w:cstheme="minorHAnsi"/>
                <w:sz w:val="24"/>
                <w:szCs w:val="24"/>
              </w:rPr>
              <w:t>, p.408-413. (hom. 12)</w:t>
            </w:r>
          </w:p>
        </w:tc>
        <w:tc>
          <w:tcPr>
            <w:tcW w:w="6411" w:type="dxa"/>
          </w:tcPr>
          <w:p w:rsidR="003B2169" w:rsidRPr="00BF3D0F" w:rsidRDefault="009C134B" w:rsidP="00D00C9D">
            <w:pPr>
              <w:autoSpaceDE w:val="0"/>
              <w:autoSpaceDN w:val="0"/>
              <w:adjustRightInd w:val="0"/>
              <w:rPr>
                <w:rFonts w:cstheme="minorHAnsi"/>
                <w:sz w:val="24"/>
                <w:szCs w:val="24"/>
                <w:lang w:val="fr-FR"/>
              </w:rPr>
            </w:pPr>
            <w:r w:rsidRPr="00BF3D0F">
              <w:rPr>
                <w:rFonts w:cstheme="minorHAnsi"/>
                <w:sz w:val="24"/>
                <w:szCs w:val="24"/>
                <w:lang w:val="fr-FR"/>
              </w:rPr>
              <w:t>Probably spurious.</w:t>
            </w:r>
          </w:p>
        </w:tc>
      </w:tr>
      <w:tr w:rsidR="006A5D07" w:rsidRPr="00BF3D0F" w:rsidTr="00D00C9D">
        <w:tc>
          <w:tcPr>
            <w:tcW w:w="1090" w:type="dxa"/>
          </w:tcPr>
          <w:p w:rsidR="009C134B" w:rsidRPr="00BF3D0F" w:rsidRDefault="009C134B" w:rsidP="00032807">
            <w:pPr>
              <w:rPr>
                <w:rFonts w:cstheme="minorHAnsi"/>
                <w:sz w:val="24"/>
                <w:szCs w:val="24"/>
              </w:rPr>
            </w:pPr>
            <w:r w:rsidRPr="00BF3D0F">
              <w:rPr>
                <w:rFonts w:cstheme="minorHAnsi"/>
                <w:sz w:val="24"/>
                <w:szCs w:val="24"/>
              </w:rPr>
              <w:t>4248.</w:t>
            </w:r>
          </w:p>
        </w:tc>
        <w:tc>
          <w:tcPr>
            <w:tcW w:w="2773" w:type="dxa"/>
          </w:tcPr>
          <w:p w:rsidR="009C134B" w:rsidRPr="00BF3D0F" w:rsidRDefault="00BF6787" w:rsidP="009C134B">
            <w:pPr>
              <w:rPr>
                <w:rFonts w:cstheme="minorHAnsi"/>
                <w:sz w:val="24"/>
                <w:szCs w:val="24"/>
                <w:lang w:val="it-IT"/>
              </w:rPr>
            </w:pPr>
            <w:r w:rsidRPr="00A032B7">
              <w:rPr>
                <w:rFonts w:cstheme="minorHAnsi"/>
                <w:sz w:val="24"/>
                <w:szCs w:val="24"/>
              </w:rPr>
              <w:t>In vene</w:t>
            </w:r>
            <w:r w:rsidRPr="00BF3D0F">
              <w:rPr>
                <w:rFonts w:cstheme="minorHAnsi"/>
                <w:sz w:val="24"/>
                <w:szCs w:val="24"/>
                <w:lang w:val="it-IT"/>
              </w:rPr>
              <w:t>rabilem trinitatem consubstantialem</w:t>
            </w:r>
          </w:p>
        </w:tc>
        <w:tc>
          <w:tcPr>
            <w:tcW w:w="3900" w:type="dxa"/>
          </w:tcPr>
          <w:p w:rsidR="009C134B" w:rsidRPr="00BF3D0F" w:rsidRDefault="00BF6787" w:rsidP="00D00C9D">
            <w:pPr>
              <w:rPr>
                <w:rFonts w:cstheme="minorHAnsi"/>
                <w:sz w:val="24"/>
                <w:szCs w:val="24"/>
              </w:rPr>
            </w:pPr>
            <w:r w:rsidRPr="00BF3D0F">
              <w:rPr>
                <w:rFonts w:cstheme="minorHAnsi"/>
                <w:sz w:val="24"/>
                <w:szCs w:val="24"/>
              </w:rPr>
              <w:t xml:space="preserve">N. Akinian, </w:t>
            </w:r>
            <w:r w:rsidRPr="00BF3D0F">
              <w:rPr>
                <w:rFonts w:cstheme="minorHAnsi"/>
                <w:i/>
                <w:sz w:val="24"/>
                <w:szCs w:val="24"/>
              </w:rPr>
              <w:t>l.c.</w:t>
            </w:r>
            <w:r w:rsidRPr="00BF3D0F">
              <w:rPr>
                <w:rFonts w:cstheme="minorHAnsi"/>
                <w:sz w:val="24"/>
                <w:szCs w:val="24"/>
              </w:rPr>
              <w:t>, 72 (1958), p.449-474.</w:t>
            </w:r>
          </w:p>
        </w:tc>
        <w:tc>
          <w:tcPr>
            <w:tcW w:w="6411" w:type="dxa"/>
          </w:tcPr>
          <w:p w:rsidR="009C134B" w:rsidRPr="00BF3D0F" w:rsidRDefault="00BF6787" w:rsidP="00D00C9D">
            <w:pPr>
              <w:autoSpaceDE w:val="0"/>
              <w:autoSpaceDN w:val="0"/>
              <w:adjustRightInd w:val="0"/>
              <w:rPr>
                <w:rFonts w:cstheme="minorHAnsi"/>
                <w:sz w:val="24"/>
                <w:szCs w:val="24"/>
              </w:rPr>
            </w:pPr>
            <w:r w:rsidRPr="00BF3D0F">
              <w:rPr>
                <w:rFonts w:cstheme="minorHAnsi"/>
                <w:sz w:val="24"/>
                <w:szCs w:val="24"/>
              </w:rPr>
              <w:t>Seems to be genuine.</w:t>
            </w:r>
          </w:p>
        </w:tc>
      </w:tr>
      <w:tr w:rsidR="006A5D07" w:rsidRPr="00BF3D0F" w:rsidTr="00D00C9D">
        <w:tc>
          <w:tcPr>
            <w:tcW w:w="1090" w:type="dxa"/>
          </w:tcPr>
          <w:p w:rsidR="00BF6787" w:rsidRPr="00BF3D0F" w:rsidRDefault="00503C2F" w:rsidP="00032807">
            <w:pPr>
              <w:rPr>
                <w:rFonts w:cstheme="minorHAnsi"/>
                <w:sz w:val="24"/>
                <w:szCs w:val="24"/>
              </w:rPr>
            </w:pPr>
            <w:r w:rsidRPr="00BF3D0F">
              <w:rPr>
                <w:rFonts w:cstheme="minorHAnsi"/>
                <w:sz w:val="24"/>
                <w:szCs w:val="24"/>
              </w:rPr>
              <w:t>4249.</w:t>
            </w:r>
          </w:p>
        </w:tc>
        <w:tc>
          <w:tcPr>
            <w:tcW w:w="2773" w:type="dxa"/>
          </w:tcPr>
          <w:p w:rsidR="00BF6787" w:rsidRPr="00BF3D0F" w:rsidRDefault="00503C2F" w:rsidP="009C134B">
            <w:pPr>
              <w:rPr>
                <w:rFonts w:cstheme="minorHAnsi"/>
                <w:sz w:val="24"/>
                <w:szCs w:val="24"/>
                <w:lang w:val="it-IT"/>
              </w:rPr>
            </w:pPr>
            <w:r w:rsidRPr="00BF3D0F">
              <w:rPr>
                <w:rFonts w:cstheme="minorHAnsi"/>
                <w:sz w:val="24"/>
                <w:szCs w:val="24"/>
                <w:lang w:val="it-IT"/>
              </w:rPr>
              <w:t>De filiis Zebedaei</w:t>
            </w:r>
          </w:p>
        </w:tc>
        <w:tc>
          <w:tcPr>
            <w:tcW w:w="3900" w:type="dxa"/>
          </w:tcPr>
          <w:p w:rsidR="003E6143" w:rsidRPr="00BF3D0F" w:rsidRDefault="003E6143" w:rsidP="003E6143">
            <w:pPr>
              <w:autoSpaceDE w:val="0"/>
              <w:autoSpaceDN w:val="0"/>
              <w:adjustRightInd w:val="0"/>
              <w:rPr>
                <w:rFonts w:cs="Times New Roman"/>
                <w:sz w:val="24"/>
                <w:szCs w:val="24"/>
                <w:lang w:val="it-IT"/>
              </w:rPr>
            </w:pPr>
            <w:r w:rsidRPr="00BF3D0F">
              <w:rPr>
                <w:rFonts w:cs="Times New Roman"/>
                <w:sz w:val="24"/>
                <w:szCs w:val="24"/>
                <w:lang w:val="it-IT"/>
              </w:rPr>
              <w:t xml:space="preserve">H. Jordan, </w:t>
            </w:r>
            <w:r w:rsidRPr="00BF3D0F">
              <w:rPr>
                <w:rFonts w:cs="Times New Roman"/>
                <w:i/>
                <w:iCs/>
                <w:sz w:val="24"/>
                <w:szCs w:val="24"/>
                <w:lang w:val="it-IT"/>
              </w:rPr>
              <w:t>Armenisch</w:t>
            </w:r>
            <w:r w:rsidR="00DD3DC3" w:rsidRPr="00BF3D0F">
              <w:rPr>
                <w:rFonts w:cs="Times New Roman"/>
                <w:i/>
                <w:iCs/>
                <w:sz w:val="24"/>
                <w:szCs w:val="24"/>
                <w:lang w:val="it-IT"/>
              </w:rPr>
              <w:t>e</w:t>
            </w:r>
            <w:r w:rsidRPr="00BF3D0F">
              <w:rPr>
                <w:rFonts w:cs="Times New Roman"/>
                <w:i/>
                <w:iCs/>
                <w:sz w:val="24"/>
                <w:szCs w:val="24"/>
                <w:lang w:val="it-IT"/>
              </w:rPr>
              <w:t xml:space="preserve"> </w:t>
            </w:r>
            <w:r w:rsidR="00DD3DC3" w:rsidRPr="00BF3D0F">
              <w:rPr>
                <w:rFonts w:cs="Times New Roman"/>
                <w:i/>
                <w:iCs/>
                <w:sz w:val="24"/>
                <w:szCs w:val="24"/>
                <w:lang w:val="it-IT"/>
              </w:rPr>
              <w:t>Irenaeusf</w:t>
            </w:r>
            <w:r w:rsidRPr="00BF3D0F">
              <w:rPr>
                <w:rFonts w:cs="Times New Roman"/>
                <w:i/>
                <w:iCs/>
                <w:sz w:val="24"/>
                <w:szCs w:val="24"/>
                <w:lang w:val="it-IT"/>
              </w:rPr>
              <w:t xml:space="preserve">ragmente </w:t>
            </w:r>
            <w:r w:rsidRPr="00BF3D0F">
              <w:rPr>
                <w:rFonts w:cs="Times New Roman"/>
                <w:sz w:val="24"/>
                <w:szCs w:val="24"/>
                <w:lang w:val="it-IT"/>
              </w:rPr>
              <w:t>(TU 36, 3).</w:t>
            </w:r>
          </w:p>
          <w:p w:rsidR="00BF6787" w:rsidRPr="00BF3D0F" w:rsidRDefault="003E6143" w:rsidP="00DD3DC3">
            <w:pPr>
              <w:rPr>
                <w:rFonts w:cstheme="minorHAnsi"/>
                <w:sz w:val="24"/>
                <w:szCs w:val="24"/>
              </w:rPr>
            </w:pPr>
            <w:r w:rsidRPr="00BF3D0F">
              <w:rPr>
                <w:rFonts w:cs="Times New Roman"/>
                <w:sz w:val="24"/>
                <w:szCs w:val="24"/>
              </w:rPr>
              <w:t>Leipzig, 1913, p. 28-39 (textus), p. 178-</w:t>
            </w:r>
            <w:r w:rsidR="00DD3DC3" w:rsidRPr="00BF3D0F">
              <w:rPr>
                <w:rFonts w:cs="Times New Roman"/>
                <w:sz w:val="24"/>
                <w:szCs w:val="24"/>
              </w:rPr>
              <w:t>1</w:t>
            </w:r>
            <w:r w:rsidRPr="00BF3D0F">
              <w:rPr>
                <w:rFonts w:cs="Times New Roman"/>
                <w:sz w:val="24"/>
                <w:szCs w:val="24"/>
              </w:rPr>
              <w:t>89 (translatio).</w:t>
            </w:r>
          </w:p>
        </w:tc>
        <w:tc>
          <w:tcPr>
            <w:tcW w:w="6411" w:type="dxa"/>
          </w:tcPr>
          <w:p w:rsidR="00BF6787" w:rsidRPr="00BF3D0F" w:rsidRDefault="0056067F" w:rsidP="00D00C9D">
            <w:pPr>
              <w:autoSpaceDE w:val="0"/>
              <w:autoSpaceDN w:val="0"/>
              <w:adjustRightInd w:val="0"/>
              <w:rPr>
                <w:rFonts w:cstheme="minorHAnsi"/>
                <w:sz w:val="24"/>
                <w:szCs w:val="24"/>
              </w:rPr>
            </w:pPr>
            <w:r w:rsidRPr="00BF3D0F">
              <w:rPr>
                <w:rFonts w:cstheme="minorHAnsi"/>
                <w:sz w:val="24"/>
                <w:szCs w:val="24"/>
              </w:rPr>
              <w:t>Falsely assigned to Irenaeus.</w:t>
            </w:r>
          </w:p>
        </w:tc>
      </w:tr>
      <w:tr w:rsidR="00BF3D0F" w:rsidRPr="00BF3D0F" w:rsidTr="00D00C9D">
        <w:tc>
          <w:tcPr>
            <w:tcW w:w="1090" w:type="dxa"/>
          </w:tcPr>
          <w:p w:rsidR="0056067F" w:rsidRPr="00BF3D0F" w:rsidRDefault="0022440A" w:rsidP="00032807">
            <w:pPr>
              <w:rPr>
                <w:rFonts w:cstheme="minorHAnsi"/>
                <w:sz w:val="24"/>
                <w:szCs w:val="24"/>
              </w:rPr>
            </w:pPr>
            <w:r w:rsidRPr="00BF3D0F">
              <w:rPr>
                <w:rFonts w:cstheme="minorHAnsi"/>
                <w:sz w:val="24"/>
                <w:szCs w:val="24"/>
              </w:rPr>
              <w:t>4250.</w:t>
            </w:r>
          </w:p>
        </w:tc>
        <w:tc>
          <w:tcPr>
            <w:tcW w:w="2773" w:type="dxa"/>
          </w:tcPr>
          <w:p w:rsidR="0056067F" w:rsidRPr="00BF3D0F" w:rsidRDefault="0022440A" w:rsidP="009C134B">
            <w:pPr>
              <w:rPr>
                <w:rFonts w:cstheme="minorHAnsi"/>
                <w:sz w:val="24"/>
                <w:szCs w:val="24"/>
                <w:lang w:val="it-IT"/>
              </w:rPr>
            </w:pPr>
            <w:r w:rsidRPr="00BF3D0F">
              <w:rPr>
                <w:rFonts w:cstheme="minorHAnsi"/>
                <w:sz w:val="24"/>
                <w:szCs w:val="24"/>
                <w:lang w:val="it-IT"/>
              </w:rPr>
              <w:t>Unpublished</w:t>
            </w:r>
          </w:p>
        </w:tc>
        <w:tc>
          <w:tcPr>
            <w:tcW w:w="3900" w:type="dxa"/>
          </w:tcPr>
          <w:p w:rsidR="0056067F" w:rsidRPr="00BF3D0F" w:rsidRDefault="0056067F" w:rsidP="003E6143">
            <w:pPr>
              <w:autoSpaceDE w:val="0"/>
              <w:autoSpaceDN w:val="0"/>
              <w:adjustRightInd w:val="0"/>
              <w:rPr>
                <w:rFonts w:cs="Times New Roman"/>
                <w:sz w:val="24"/>
                <w:szCs w:val="24"/>
                <w:lang w:val="it-IT"/>
              </w:rPr>
            </w:pPr>
          </w:p>
        </w:tc>
        <w:tc>
          <w:tcPr>
            <w:tcW w:w="6411" w:type="dxa"/>
          </w:tcPr>
          <w:p w:rsidR="0056067F" w:rsidRPr="00BF3D0F" w:rsidRDefault="00836C4D" w:rsidP="00D00C9D">
            <w:pPr>
              <w:autoSpaceDE w:val="0"/>
              <w:autoSpaceDN w:val="0"/>
              <w:adjustRightInd w:val="0"/>
              <w:rPr>
                <w:rFonts w:cstheme="minorHAnsi"/>
                <w:sz w:val="24"/>
                <w:szCs w:val="24"/>
              </w:rPr>
            </w:pPr>
            <w:r w:rsidRPr="00BF3D0F">
              <w:rPr>
                <w:rFonts w:cstheme="minorHAnsi"/>
                <w:sz w:val="24"/>
                <w:szCs w:val="24"/>
              </w:rPr>
              <w:t>The CPG lists some catalogues.</w:t>
            </w:r>
          </w:p>
        </w:tc>
      </w:tr>
    </w:tbl>
    <w:p w:rsidR="00720CC2" w:rsidRPr="00BF3D0F" w:rsidRDefault="00720CC2">
      <w:pPr>
        <w:rPr>
          <w:rFonts w:cstheme="minorHAnsi"/>
          <w:sz w:val="24"/>
          <w:szCs w:val="24"/>
        </w:rPr>
      </w:pPr>
    </w:p>
    <w:p w:rsidR="00DE046B" w:rsidRPr="00BF3D0F" w:rsidRDefault="00DE046B" w:rsidP="00851088">
      <w:pPr>
        <w:pStyle w:val="Heading2"/>
      </w:pPr>
      <w:r w:rsidRPr="00BF3D0F">
        <w:lastRenderedPageBreak/>
        <w:t xml:space="preserve">Works extant only in </w:t>
      </w:r>
      <w:r w:rsidRPr="004B4E7A">
        <w:t>Syriac</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DE046B" w:rsidRPr="00BF3D0F" w:rsidRDefault="00DE046B"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DE046B" w:rsidRPr="00BF3D0F" w:rsidRDefault="00DE046B"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DE046B" w:rsidRPr="00BF3D0F" w:rsidRDefault="00DE046B"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DE046B" w:rsidRPr="00BF3D0F" w:rsidRDefault="00DE046B" w:rsidP="00D00C9D">
            <w:pPr>
              <w:autoSpaceDE w:val="0"/>
              <w:autoSpaceDN w:val="0"/>
              <w:adjustRightInd w:val="0"/>
              <w:rPr>
                <w:rFonts w:cstheme="minorHAnsi"/>
                <w:sz w:val="24"/>
                <w:szCs w:val="24"/>
              </w:rPr>
            </w:pPr>
            <w:r w:rsidRPr="00BF3D0F">
              <w:rPr>
                <w:rFonts w:cstheme="minorHAnsi"/>
                <w:sz w:val="24"/>
                <w:szCs w:val="24"/>
              </w:rPr>
              <w:t>Notes</w:t>
            </w:r>
          </w:p>
        </w:tc>
      </w:tr>
      <w:tr w:rsidR="00BF3D0F" w:rsidRPr="00BF3D0F" w:rsidTr="00D00C9D">
        <w:tc>
          <w:tcPr>
            <w:tcW w:w="1090" w:type="dxa"/>
          </w:tcPr>
          <w:p w:rsidR="00DE046B" w:rsidRPr="00BF3D0F" w:rsidRDefault="009F5914" w:rsidP="00D00C9D">
            <w:pPr>
              <w:rPr>
                <w:rFonts w:cstheme="minorHAnsi"/>
                <w:sz w:val="24"/>
                <w:szCs w:val="24"/>
              </w:rPr>
            </w:pPr>
            <w:r w:rsidRPr="00BF3D0F">
              <w:rPr>
                <w:rFonts w:cstheme="minorHAnsi"/>
                <w:sz w:val="24"/>
                <w:szCs w:val="24"/>
              </w:rPr>
              <w:t>4260.</w:t>
            </w:r>
          </w:p>
        </w:tc>
        <w:tc>
          <w:tcPr>
            <w:tcW w:w="2773" w:type="dxa"/>
          </w:tcPr>
          <w:p w:rsidR="00DE046B" w:rsidRPr="00BF3D0F" w:rsidRDefault="009F5914" w:rsidP="00D00C9D">
            <w:pPr>
              <w:rPr>
                <w:rFonts w:cstheme="minorHAnsi"/>
                <w:sz w:val="24"/>
                <w:szCs w:val="24"/>
                <w:lang w:val="it-IT"/>
              </w:rPr>
            </w:pPr>
            <w:r w:rsidRPr="00BF3D0F">
              <w:rPr>
                <w:rFonts w:cstheme="minorHAnsi"/>
                <w:sz w:val="24"/>
                <w:szCs w:val="24"/>
                <w:lang w:val="it-IT"/>
              </w:rPr>
              <w:t>Homilia de nativitate</w:t>
            </w:r>
          </w:p>
        </w:tc>
        <w:tc>
          <w:tcPr>
            <w:tcW w:w="3900" w:type="dxa"/>
          </w:tcPr>
          <w:p w:rsidR="009F5914" w:rsidRPr="00BF3D0F" w:rsidRDefault="009F5914" w:rsidP="009F5914">
            <w:pPr>
              <w:autoSpaceDE w:val="0"/>
              <w:autoSpaceDN w:val="0"/>
              <w:adjustRightInd w:val="0"/>
              <w:rPr>
                <w:rFonts w:cs="Times New Roman"/>
                <w:sz w:val="24"/>
                <w:szCs w:val="24"/>
              </w:rPr>
            </w:pPr>
            <w:r w:rsidRPr="00BF3D0F">
              <w:rPr>
                <w:rFonts w:cs="Times New Roman"/>
                <w:sz w:val="24"/>
                <w:szCs w:val="24"/>
              </w:rPr>
              <w:t xml:space="preserve">C. Moss, </w:t>
            </w:r>
            <w:r w:rsidRPr="00BF3D0F">
              <w:rPr>
                <w:rFonts w:cs="Times New Roman"/>
                <w:i/>
                <w:iCs/>
                <w:sz w:val="24"/>
                <w:szCs w:val="24"/>
              </w:rPr>
              <w:t xml:space="preserve">Homily on the Nativity of our Lord by Severian of Gabala, </w:t>
            </w:r>
            <w:r w:rsidRPr="00BF3D0F">
              <w:rPr>
                <w:rFonts w:cs="Times New Roman"/>
                <w:sz w:val="24"/>
                <w:szCs w:val="24"/>
              </w:rPr>
              <w:t>in Bull. of the School of Oriental and African</w:t>
            </w:r>
          </w:p>
          <w:p w:rsidR="00DE046B" w:rsidRPr="00BF3D0F" w:rsidRDefault="009F5914" w:rsidP="009F5914">
            <w:pPr>
              <w:rPr>
                <w:rFonts w:cstheme="minorHAnsi"/>
                <w:sz w:val="24"/>
                <w:szCs w:val="24"/>
              </w:rPr>
            </w:pPr>
            <w:r w:rsidRPr="00BF3D0F">
              <w:rPr>
                <w:rFonts w:cs="Times New Roman"/>
                <w:sz w:val="24"/>
                <w:szCs w:val="24"/>
              </w:rPr>
              <w:t>Studies 12 (1947-1948), p. 555-566.</w:t>
            </w:r>
          </w:p>
        </w:tc>
        <w:tc>
          <w:tcPr>
            <w:tcW w:w="6411" w:type="dxa"/>
          </w:tcPr>
          <w:p w:rsidR="00DE046B" w:rsidRPr="00BF3D0F" w:rsidRDefault="00E916FB" w:rsidP="00D00C9D">
            <w:pPr>
              <w:autoSpaceDE w:val="0"/>
              <w:autoSpaceDN w:val="0"/>
              <w:adjustRightInd w:val="0"/>
              <w:rPr>
                <w:rFonts w:cstheme="minorHAnsi"/>
                <w:sz w:val="24"/>
                <w:szCs w:val="24"/>
                <w:lang w:val="fr-FR"/>
              </w:rPr>
            </w:pPr>
            <w:r w:rsidRPr="00BF3D0F">
              <w:rPr>
                <w:rFonts w:cstheme="minorHAnsi"/>
                <w:sz w:val="24"/>
                <w:szCs w:val="24"/>
                <w:lang w:val="fr-FR"/>
              </w:rPr>
              <w:t>Probably genuine.</w:t>
            </w:r>
          </w:p>
        </w:tc>
      </w:tr>
    </w:tbl>
    <w:p w:rsidR="00DE046B" w:rsidRPr="00BF3D0F" w:rsidRDefault="00DE046B">
      <w:pPr>
        <w:rPr>
          <w:rFonts w:cstheme="minorHAnsi"/>
          <w:sz w:val="24"/>
          <w:szCs w:val="24"/>
        </w:rPr>
      </w:pPr>
    </w:p>
    <w:p w:rsidR="000667E8" w:rsidRPr="00BF3D0F" w:rsidRDefault="000667E8" w:rsidP="00851088">
      <w:pPr>
        <w:pStyle w:val="Heading2"/>
      </w:pPr>
      <w:r w:rsidRPr="00BF3D0F">
        <w:t xml:space="preserve">Dubia et </w:t>
      </w:r>
      <w:r w:rsidRPr="004B4E7A">
        <w:t>spuria</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0667E8" w:rsidRPr="00BF3D0F" w:rsidRDefault="000667E8"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0667E8" w:rsidRPr="00BF3D0F" w:rsidRDefault="000667E8"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0667E8" w:rsidRPr="00BF3D0F" w:rsidRDefault="000667E8"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0667E8" w:rsidRPr="00BF3D0F" w:rsidRDefault="000667E8"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0667E8" w:rsidRPr="00BF3D0F" w:rsidRDefault="00C52705" w:rsidP="00D00C9D">
            <w:pPr>
              <w:rPr>
                <w:rFonts w:cstheme="minorHAnsi"/>
                <w:sz w:val="24"/>
                <w:szCs w:val="24"/>
              </w:rPr>
            </w:pPr>
            <w:r w:rsidRPr="00BF3D0F">
              <w:rPr>
                <w:rFonts w:cstheme="minorHAnsi"/>
                <w:sz w:val="24"/>
                <w:szCs w:val="24"/>
              </w:rPr>
              <w:t>4270.</w:t>
            </w:r>
          </w:p>
        </w:tc>
        <w:tc>
          <w:tcPr>
            <w:tcW w:w="2773" w:type="dxa"/>
          </w:tcPr>
          <w:p w:rsidR="00C35EF5" w:rsidRPr="00BF3D0F" w:rsidRDefault="00C35EF5" w:rsidP="00C35EF5">
            <w:pPr>
              <w:autoSpaceDE w:val="0"/>
              <w:autoSpaceDN w:val="0"/>
              <w:adjustRightInd w:val="0"/>
              <w:rPr>
                <w:rFonts w:cs="Times New Roman"/>
                <w:sz w:val="24"/>
                <w:szCs w:val="24"/>
              </w:rPr>
            </w:pPr>
            <w:r w:rsidRPr="00BF3D0F">
              <w:rPr>
                <w:rFonts w:cs="Times New Roman"/>
                <w:sz w:val="24"/>
                <w:szCs w:val="24"/>
              </w:rPr>
              <w:t>Oratio in dedicationem pre</w:t>
            </w:r>
            <w:r w:rsidRPr="00BF3D0F">
              <w:rPr>
                <w:rFonts w:cs="Arial"/>
                <w:sz w:val="24"/>
                <w:szCs w:val="24"/>
              </w:rPr>
              <w:t>ti</w:t>
            </w:r>
            <w:r w:rsidRPr="00BF3D0F">
              <w:rPr>
                <w:rFonts w:cs="Times New Roman"/>
                <w:sz w:val="24"/>
                <w:szCs w:val="24"/>
              </w:rPr>
              <w:t>osae et uiuificae</w:t>
            </w:r>
          </w:p>
          <w:p w:rsidR="000667E8" w:rsidRPr="00BF3D0F" w:rsidRDefault="00C35EF5" w:rsidP="00C35EF5">
            <w:pPr>
              <w:rPr>
                <w:rFonts w:cstheme="minorHAnsi"/>
                <w:sz w:val="24"/>
                <w:szCs w:val="24"/>
                <w:lang w:val="it-IT"/>
              </w:rPr>
            </w:pPr>
            <w:r w:rsidRPr="00BF3D0F">
              <w:rPr>
                <w:rFonts w:cs="Times New Roman"/>
                <w:sz w:val="24"/>
                <w:szCs w:val="24"/>
              </w:rPr>
              <w:t>crucis (BHG</w:t>
            </w:r>
            <w:r w:rsidRPr="00BF3D0F">
              <w:rPr>
                <w:rFonts w:cs="Times New Roman"/>
                <w:sz w:val="24"/>
                <w:szCs w:val="24"/>
                <w:vertAlign w:val="superscript"/>
              </w:rPr>
              <w:t>a</w:t>
            </w:r>
            <w:r w:rsidRPr="00BF3D0F">
              <w:rPr>
                <w:rFonts w:cs="Times New Roman"/>
                <w:sz w:val="24"/>
                <w:szCs w:val="24"/>
              </w:rPr>
              <w:t xml:space="preserve"> 428y).</w:t>
            </w:r>
          </w:p>
        </w:tc>
        <w:tc>
          <w:tcPr>
            <w:tcW w:w="3900" w:type="dxa"/>
          </w:tcPr>
          <w:p w:rsidR="000667E8" w:rsidRPr="00BF3D0F" w:rsidRDefault="00467896" w:rsidP="00D00C9D">
            <w:pPr>
              <w:rPr>
                <w:rFonts w:cstheme="minorHAnsi"/>
                <w:sz w:val="24"/>
                <w:szCs w:val="24"/>
              </w:rPr>
            </w:pPr>
            <w:r w:rsidRPr="00BF3D0F">
              <w:rPr>
                <w:rFonts w:cstheme="minorHAnsi"/>
                <w:sz w:val="24"/>
                <w:szCs w:val="24"/>
              </w:rPr>
              <w:t xml:space="preserve">J. Zellinger, </w:t>
            </w:r>
            <w:r w:rsidRPr="00BF3D0F">
              <w:rPr>
                <w:rFonts w:cstheme="minorHAnsi"/>
                <w:i/>
                <w:sz w:val="24"/>
                <w:szCs w:val="24"/>
              </w:rPr>
              <w:t>Studien</w:t>
            </w:r>
            <w:r w:rsidRPr="00BF3D0F">
              <w:rPr>
                <w:rFonts w:cstheme="minorHAnsi"/>
                <w:sz w:val="24"/>
                <w:szCs w:val="24"/>
              </w:rPr>
              <w:t>, p.128-141.</w:t>
            </w:r>
          </w:p>
        </w:tc>
        <w:tc>
          <w:tcPr>
            <w:tcW w:w="6411" w:type="dxa"/>
          </w:tcPr>
          <w:p w:rsidR="000667E8" w:rsidRPr="00BF3D0F" w:rsidRDefault="00CC2DC3" w:rsidP="00D00C9D">
            <w:pPr>
              <w:autoSpaceDE w:val="0"/>
              <w:autoSpaceDN w:val="0"/>
              <w:adjustRightInd w:val="0"/>
              <w:rPr>
                <w:rFonts w:cstheme="minorHAnsi"/>
                <w:sz w:val="24"/>
                <w:szCs w:val="24"/>
                <w:lang w:val="fr-FR"/>
              </w:rPr>
            </w:pPr>
            <w:r w:rsidRPr="00BF3D0F">
              <w:rPr>
                <w:rFonts w:cstheme="minorHAnsi"/>
                <w:sz w:val="24"/>
                <w:szCs w:val="24"/>
                <w:lang w:val="fr-FR"/>
              </w:rPr>
              <w:t xml:space="preserve">Greek. </w:t>
            </w:r>
            <w:r w:rsidR="00FF4366" w:rsidRPr="00BF3D0F">
              <w:rPr>
                <w:rFonts w:cstheme="minorHAnsi"/>
                <w:sz w:val="24"/>
                <w:szCs w:val="24"/>
                <w:lang w:val="fr-FR"/>
              </w:rPr>
              <w:t>Mostly consists of excerpts from De serpente (#4196)</w:t>
            </w:r>
          </w:p>
        </w:tc>
      </w:tr>
      <w:tr w:rsidR="006A5D07" w:rsidRPr="00BF3D0F" w:rsidTr="00D00C9D">
        <w:tc>
          <w:tcPr>
            <w:tcW w:w="1090" w:type="dxa"/>
          </w:tcPr>
          <w:p w:rsidR="00C538A0" w:rsidRPr="00BF3D0F" w:rsidRDefault="00E64FA4" w:rsidP="00D00C9D">
            <w:pPr>
              <w:rPr>
                <w:rFonts w:cstheme="minorHAnsi"/>
                <w:sz w:val="24"/>
                <w:szCs w:val="24"/>
              </w:rPr>
            </w:pPr>
            <w:r w:rsidRPr="00BF3D0F">
              <w:rPr>
                <w:rFonts w:cstheme="minorHAnsi"/>
                <w:sz w:val="24"/>
                <w:szCs w:val="24"/>
              </w:rPr>
              <w:t>4271.</w:t>
            </w:r>
          </w:p>
        </w:tc>
        <w:tc>
          <w:tcPr>
            <w:tcW w:w="2773" w:type="dxa"/>
          </w:tcPr>
          <w:p w:rsidR="00C538A0" w:rsidRPr="00BF3D0F" w:rsidRDefault="006C0ED3" w:rsidP="00C35EF5">
            <w:pPr>
              <w:autoSpaceDE w:val="0"/>
              <w:autoSpaceDN w:val="0"/>
              <w:adjustRightInd w:val="0"/>
              <w:rPr>
                <w:rFonts w:cs="Times New Roman"/>
                <w:sz w:val="24"/>
                <w:szCs w:val="24"/>
                <w:lang w:val="it-IT"/>
              </w:rPr>
            </w:pPr>
            <w:r w:rsidRPr="00BF3D0F">
              <w:rPr>
                <w:rFonts w:cs="Times New Roman"/>
                <w:sz w:val="24"/>
                <w:szCs w:val="24"/>
                <w:lang w:val="it-IT"/>
              </w:rPr>
              <w:t>Homilia de Noe et de arca</w:t>
            </w:r>
          </w:p>
        </w:tc>
        <w:tc>
          <w:tcPr>
            <w:tcW w:w="3900" w:type="dxa"/>
          </w:tcPr>
          <w:p w:rsidR="00C538A0" w:rsidRPr="00BF3D0F" w:rsidRDefault="00C538A0" w:rsidP="00D00C9D">
            <w:pPr>
              <w:rPr>
                <w:rFonts w:cstheme="minorHAnsi"/>
                <w:sz w:val="24"/>
                <w:szCs w:val="24"/>
                <w:lang w:val="it-IT"/>
              </w:rPr>
            </w:pPr>
          </w:p>
        </w:tc>
        <w:tc>
          <w:tcPr>
            <w:tcW w:w="6411" w:type="dxa"/>
          </w:tcPr>
          <w:p w:rsidR="00C538A0" w:rsidRPr="00BF3D0F" w:rsidRDefault="006C0ED3" w:rsidP="00D00C9D">
            <w:pPr>
              <w:autoSpaceDE w:val="0"/>
              <w:autoSpaceDN w:val="0"/>
              <w:adjustRightInd w:val="0"/>
              <w:rPr>
                <w:rFonts w:cstheme="minorHAnsi"/>
                <w:sz w:val="24"/>
                <w:szCs w:val="24"/>
                <w:lang w:val="fr-FR"/>
              </w:rPr>
            </w:pPr>
            <w:r w:rsidRPr="00BF3D0F">
              <w:rPr>
                <w:rFonts w:cstheme="minorHAnsi"/>
                <w:sz w:val="24"/>
                <w:szCs w:val="24"/>
                <w:lang w:val="fr-FR"/>
              </w:rPr>
              <w:t>Greek.  S. Voicu thinks it is spurious.</w:t>
            </w:r>
          </w:p>
        </w:tc>
      </w:tr>
      <w:tr w:rsidR="006A5D07" w:rsidRPr="00BF3D0F" w:rsidTr="00D00C9D">
        <w:tc>
          <w:tcPr>
            <w:tcW w:w="1090" w:type="dxa"/>
          </w:tcPr>
          <w:p w:rsidR="006C0ED3" w:rsidRPr="00BF3D0F" w:rsidRDefault="006C0ED3" w:rsidP="00D00C9D">
            <w:pPr>
              <w:rPr>
                <w:rFonts w:cstheme="minorHAnsi"/>
                <w:sz w:val="24"/>
                <w:szCs w:val="24"/>
              </w:rPr>
            </w:pPr>
            <w:r w:rsidRPr="00BF3D0F">
              <w:rPr>
                <w:rFonts w:cstheme="minorHAnsi"/>
                <w:sz w:val="24"/>
                <w:szCs w:val="24"/>
              </w:rPr>
              <w:t>4272.</w:t>
            </w:r>
          </w:p>
        </w:tc>
        <w:tc>
          <w:tcPr>
            <w:tcW w:w="2773" w:type="dxa"/>
          </w:tcPr>
          <w:p w:rsidR="006C0ED3" w:rsidRPr="00BF3D0F" w:rsidRDefault="006C0ED3" w:rsidP="00C35EF5">
            <w:pPr>
              <w:autoSpaceDE w:val="0"/>
              <w:autoSpaceDN w:val="0"/>
              <w:adjustRightInd w:val="0"/>
              <w:rPr>
                <w:rFonts w:cs="Times New Roman"/>
                <w:sz w:val="24"/>
                <w:szCs w:val="24"/>
              </w:rPr>
            </w:pPr>
            <w:r w:rsidRPr="00BF3D0F">
              <w:rPr>
                <w:rFonts w:cs="Times New Roman"/>
                <w:sz w:val="24"/>
                <w:szCs w:val="24"/>
              </w:rPr>
              <w:t>Sermo acephalus</w:t>
            </w:r>
          </w:p>
        </w:tc>
        <w:tc>
          <w:tcPr>
            <w:tcW w:w="3900" w:type="dxa"/>
          </w:tcPr>
          <w:p w:rsidR="006C0ED3" w:rsidRPr="00BF3D0F" w:rsidRDefault="006C0ED3" w:rsidP="00D00C9D">
            <w:pPr>
              <w:rPr>
                <w:rFonts w:cstheme="minorHAnsi"/>
                <w:sz w:val="24"/>
                <w:szCs w:val="24"/>
              </w:rPr>
            </w:pPr>
          </w:p>
        </w:tc>
        <w:tc>
          <w:tcPr>
            <w:tcW w:w="6411" w:type="dxa"/>
          </w:tcPr>
          <w:p w:rsidR="006C0ED3" w:rsidRPr="00BF3D0F" w:rsidRDefault="007668CC" w:rsidP="00D00C9D">
            <w:pPr>
              <w:autoSpaceDE w:val="0"/>
              <w:autoSpaceDN w:val="0"/>
              <w:adjustRightInd w:val="0"/>
              <w:rPr>
                <w:rFonts w:cstheme="minorHAnsi"/>
                <w:sz w:val="24"/>
                <w:szCs w:val="24"/>
                <w:lang w:val="fr-FR"/>
              </w:rPr>
            </w:pPr>
            <w:r w:rsidRPr="00BF3D0F">
              <w:rPr>
                <w:rFonts w:cstheme="minorHAnsi"/>
                <w:sz w:val="24"/>
                <w:szCs w:val="24"/>
                <w:lang w:val="fr-FR"/>
              </w:rPr>
              <w:t xml:space="preserve">Greek.  </w:t>
            </w:r>
            <w:r w:rsidR="006C0ED3" w:rsidRPr="00BF3D0F">
              <w:rPr>
                <w:rFonts w:cstheme="minorHAnsi"/>
                <w:sz w:val="24"/>
                <w:szCs w:val="24"/>
                <w:lang w:val="fr-FR"/>
              </w:rPr>
              <w:t>Headless sermon which begins mid-sentence.</w:t>
            </w:r>
          </w:p>
        </w:tc>
      </w:tr>
      <w:tr w:rsidR="00BF3D0F" w:rsidRPr="00BF3D0F" w:rsidTr="00D00C9D">
        <w:tc>
          <w:tcPr>
            <w:tcW w:w="1090" w:type="dxa"/>
          </w:tcPr>
          <w:p w:rsidR="006C0ED3" w:rsidRPr="00BF3D0F" w:rsidRDefault="006C0ED3" w:rsidP="008E69F1">
            <w:pPr>
              <w:rPr>
                <w:rFonts w:cstheme="minorHAnsi"/>
                <w:sz w:val="24"/>
                <w:szCs w:val="24"/>
              </w:rPr>
            </w:pPr>
            <w:r w:rsidRPr="00BF3D0F">
              <w:rPr>
                <w:rFonts w:cstheme="minorHAnsi"/>
                <w:sz w:val="24"/>
                <w:szCs w:val="24"/>
              </w:rPr>
              <w:t>427</w:t>
            </w:r>
            <w:r w:rsidR="008E69F1" w:rsidRPr="00BF3D0F">
              <w:rPr>
                <w:rFonts w:cstheme="minorHAnsi"/>
                <w:sz w:val="24"/>
                <w:szCs w:val="24"/>
              </w:rPr>
              <w:t>5</w:t>
            </w:r>
            <w:r w:rsidRPr="00BF3D0F">
              <w:rPr>
                <w:rFonts w:cstheme="minorHAnsi"/>
                <w:sz w:val="24"/>
                <w:szCs w:val="24"/>
              </w:rPr>
              <w:t>.</w:t>
            </w:r>
          </w:p>
        </w:tc>
        <w:tc>
          <w:tcPr>
            <w:tcW w:w="2773" w:type="dxa"/>
          </w:tcPr>
          <w:p w:rsidR="006C0ED3" w:rsidRPr="00BF3D0F" w:rsidRDefault="006C0ED3" w:rsidP="00C35EF5">
            <w:pPr>
              <w:autoSpaceDE w:val="0"/>
              <w:autoSpaceDN w:val="0"/>
              <w:adjustRightInd w:val="0"/>
              <w:rPr>
                <w:rFonts w:cs="Times New Roman"/>
                <w:sz w:val="24"/>
                <w:szCs w:val="24"/>
              </w:rPr>
            </w:pPr>
            <w:r w:rsidRPr="00BF3D0F">
              <w:rPr>
                <w:rFonts w:cs="Times New Roman"/>
                <w:sz w:val="24"/>
                <w:szCs w:val="24"/>
              </w:rPr>
              <w:t>Various</w:t>
            </w:r>
          </w:p>
        </w:tc>
        <w:tc>
          <w:tcPr>
            <w:tcW w:w="3900" w:type="dxa"/>
          </w:tcPr>
          <w:p w:rsidR="006C0ED3" w:rsidRPr="00BF3D0F" w:rsidRDefault="006C0ED3" w:rsidP="00D00C9D">
            <w:pPr>
              <w:rPr>
                <w:rFonts w:cstheme="minorHAnsi"/>
                <w:sz w:val="24"/>
                <w:szCs w:val="24"/>
              </w:rPr>
            </w:pPr>
          </w:p>
        </w:tc>
        <w:tc>
          <w:tcPr>
            <w:tcW w:w="6411" w:type="dxa"/>
          </w:tcPr>
          <w:p w:rsidR="006C0ED3" w:rsidRPr="00BF3D0F" w:rsidRDefault="007668CC" w:rsidP="00D00C9D">
            <w:pPr>
              <w:autoSpaceDE w:val="0"/>
              <w:autoSpaceDN w:val="0"/>
              <w:adjustRightInd w:val="0"/>
              <w:rPr>
                <w:rFonts w:cstheme="minorHAnsi"/>
                <w:sz w:val="24"/>
                <w:szCs w:val="24"/>
                <w:lang w:val="fr-FR"/>
              </w:rPr>
            </w:pPr>
            <w:r w:rsidRPr="00BF3D0F">
              <w:rPr>
                <w:rFonts w:cstheme="minorHAnsi"/>
                <w:sz w:val="24"/>
                <w:szCs w:val="24"/>
                <w:lang w:val="fr-FR"/>
              </w:rPr>
              <w:t xml:space="preserve">Latin:  </w:t>
            </w:r>
            <w:r w:rsidR="006C0ED3" w:rsidRPr="00BF3D0F">
              <w:rPr>
                <w:rFonts w:cstheme="minorHAnsi"/>
                <w:sz w:val="24"/>
                <w:szCs w:val="24"/>
                <w:lang w:val="fr-FR"/>
              </w:rPr>
              <w:t xml:space="preserve">Various Latin texts are attributed </w:t>
            </w:r>
            <w:r w:rsidR="001F31C8" w:rsidRPr="00BF3D0F">
              <w:rPr>
                <w:rFonts w:cstheme="minorHAnsi"/>
                <w:sz w:val="24"/>
                <w:szCs w:val="24"/>
                <w:lang w:val="fr-FR"/>
              </w:rPr>
              <w:t xml:space="preserve">in manuscripts </w:t>
            </w:r>
            <w:r w:rsidR="006C0ED3" w:rsidRPr="00BF3D0F">
              <w:rPr>
                <w:rFonts w:cstheme="minorHAnsi"/>
                <w:sz w:val="24"/>
                <w:szCs w:val="24"/>
                <w:lang w:val="fr-FR"/>
              </w:rPr>
              <w:t>to Severian or Severinus, but are in fact by Peter Chrysologus.</w:t>
            </w:r>
            <w:r w:rsidR="00503820" w:rsidRPr="00BF3D0F">
              <w:rPr>
                <w:rFonts w:cstheme="minorHAnsi"/>
                <w:sz w:val="24"/>
                <w:szCs w:val="24"/>
                <w:lang w:val="fr-FR"/>
              </w:rPr>
              <w:t xml:space="preserve">  Ps.Augustine sermon 37 is attributed to Severian in one codex.</w:t>
            </w:r>
          </w:p>
        </w:tc>
      </w:tr>
      <w:tr w:rsidR="00BF3D0F" w:rsidRPr="00BF3D0F" w:rsidTr="00D00C9D">
        <w:tc>
          <w:tcPr>
            <w:tcW w:w="1090" w:type="dxa"/>
          </w:tcPr>
          <w:p w:rsidR="008E69F1" w:rsidRPr="00BF3D0F" w:rsidRDefault="00EE51D8" w:rsidP="00D00C9D">
            <w:pPr>
              <w:rPr>
                <w:rFonts w:cstheme="minorHAnsi"/>
                <w:sz w:val="24"/>
                <w:szCs w:val="24"/>
              </w:rPr>
            </w:pPr>
            <w:r w:rsidRPr="00BF3D0F">
              <w:rPr>
                <w:rFonts w:cstheme="minorHAnsi"/>
                <w:sz w:val="24"/>
                <w:szCs w:val="24"/>
              </w:rPr>
              <w:t>4278.</w:t>
            </w:r>
          </w:p>
        </w:tc>
        <w:tc>
          <w:tcPr>
            <w:tcW w:w="2773" w:type="dxa"/>
          </w:tcPr>
          <w:p w:rsidR="008E69F1" w:rsidRPr="00BF3D0F" w:rsidRDefault="00EE51D8" w:rsidP="00C35EF5">
            <w:pPr>
              <w:autoSpaceDE w:val="0"/>
              <w:autoSpaceDN w:val="0"/>
              <w:adjustRightInd w:val="0"/>
              <w:rPr>
                <w:rFonts w:cs="Times New Roman"/>
                <w:sz w:val="24"/>
                <w:szCs w:val="24"/>
              </w:rPr>
            </w:pPr>
            <w:r w:rsidRPr="00BF3D0F">
              <w:rPr>
                <w:rFonts w:cs="Times New Roman"/>
                <w:sz w:val="24"/>
                <w:szCs w:val="24"/>
              </w:rPr>
              <w:t>Encomium in Michaelem archangelum (BHO 761)</w:t>
            </w:r>
          </w:p>
        </w:tc>
        <w:tc>
          <w:tcPr>
            <w:tcW w:w="3900" w:type="dxa"/>
          </w:tcPr>
          <w:p w:rsidR="008E69F1" w:rsidRPr="00BF3D0F" w:rsidRDefault="008E69F1" w:rsidP="00D00C9D">
            <w:pPr>
              <w:rPr>
                <w:rFonts w:cstheme="minorHAnsi"/>
                <w:sz w:val="24"/>
                <w:szCs w:val="24"/>
              </w:rPr>
            </w:pPr>
          </w:p>
        </w:tc>
        <w:tc>
          <w:tcPr>
            <w:tcW w:w="6411" w:type="dxa"/>
          </w:tcPr>
          <w:p w:rsidR="008E69F1" w:rsidRPr="00BF3D0F" w:rsidRDefault="00EE51D8" w:rsidP="00D00C9D">
            <w:pPr>
              <w:autoSpaceDE w:val="0"/>
              <w:autoSpaceDN w:val="0"/>
              <w:adjustRightInd w:val="0"/>
              <w:rPr>
                <w:rFonts w:cstheme="minorHAnsi"/>
                <w:sz w:val="24"/>
                <w:szCs w:val="24"/>
                <w:lang w:val="fr-FR"/>
              </w:rPr>
            </w:pPr>
            <w:r w:rsidRPr="00BF3D0F">
              <w:rPr>
                <w:rFonts w:cstheme="minorHAnsi"/>
                <w:sz w:val="24"/>
                <w:szCs w:val="24"/>
                <w:lang w:val="fr-FR"/>
              </w:rPr>
              <w:t>Coptic.  A fragment only.</w:t>
            </w:r>
            <w:r w:rsidR="00C70214" w:rsidRPr="00BF3D0F">
              <w:rPr>
                <w:rFonts w:cstheme="minorHAnsi"/>
                <w:sz w:val="24"/>
                <w:szCs w:val="24"/>
                <w:lang w:val="fr-FR"/>
              </w:rPr>
              <w:t xml:space="preserve">  Spurious.</w:t>
            </w:r>
          </w:p>
        </w:tc>
      </w:tr>
      <w:tr w:rsidR="006A5D07" w:rsidRPr="00BF3D0F" w:rsidTr="00D00C9D">
        <w:tc>
          <w:tcPr>
            <w:tcW w:w="1090" w:type="dxa"/>
          </w:tcPr>
          <w:p w:rsidR="000F16A3" w:rsidRPr="00BF3D0F" w:rsidRDefault="000F16A3" w:rsidP="00D00C9D">
            <w:pPr>
              <w:rPr>
                <w:rFonts w:cstheme="minorHAnsi"/>
                <w:sz w:val="24"/>
                <w:szCs w:val="24"/>
              </w:rPr>
            </w:pPr>
            <w:r w:rsidRPr="00BF3D0F">
              <w:rPr>
                <w:rFonts w:cstheme="minorHAnsi"/>
                <w:sz w:val="24"/>
                <w:szCs w:val="24"/>
              </w:rPr>
              <w:t>4279.</w:t>
            </w:r>
          </w:p>
        </w:tc>
        <w:tc>
          <w:tcPr>
            <w:tcW w:w="2773" w:type="dxa"/>
          </w:tcPr>
          <w:p w:rsidR="000F16A3" w:rsidRPr="00BF3D0F" w:rsidRDefault="000F16A3" w:rsidP="000F16A3">
            <w:pPr>
              <w:autoSpaceDE w:val="0"/>
              <w:autoSpaceDN w:val="0"/>
              <w:adjustRightInd w:val="0"/>
              <w:rPr>
                <w:rFonts w:cs="Times New Roman"/>
                <w:sz w:val="24"/>
                <w:szCs w:val="24"/>
                <w:lang w:val="it-IT"/>
              </w:rPr>
            </w:pPr>
            <w:r w:rsidRPr="00BF3D0F">
              <w:rPr>
                <w:rFonts w:cs="Times New Roman"/>
                <w:sz w:val="24"/>
                <w:szCs w:val="24"/>
                <w:lang w:val="it-IT"/>
              </w:rPr>
              <w:t xml:space="preserve">Homilia in illud: </w:t>
            </w:r>
            <w:r w:rsidRPr="00BF3D0F">
              <w:rPr>
                <w:rFonts w:cs="Times New Roman"/>
                <w:i/>
                <w:sz w:val="24"/>
                <w:szCs w:val="24"/>
                <w:lang w:val="it-IT"/>
              </w:rPr>
              <w:t>Vigilate itaque, quia nescitis diem neque horam</w:t>
            </w:r>
            <w:r w:rsidRPr="00BF3D0F">
              <w:rPr>
                <w:rFonts w:cs="Times New Roman"/>
                <w:sz w:val="24"/>
                <w:szCs w:val="24"/>
                <w:lang w:val="it-IT"/>
              </w:rPr>
              <w:t xml:space="preserve"> (Matt. 25:13)</w:t>
            </w:r>
          </w:p>
        </w:tc>
        <w:tc>
          <w:tcPr>
            <w:tcW w:w="3900" w:type="dxa"/>
          </w:tcPr>
          <w:p w:rsidR="000F16A3" w:rsidRPr="00BF3D0F" w:rsidRDefault="00051EA7" w:rsidP="00051EA7">
            <w:pPr>
              <w:rPr>
                <w:rFonts w:cstheme="minorHAnsi"/>
                <w:sz w:val="24"/>
                <w:szCs w:val="24"/>
              </w:rPr>
            </w:pPr>
            <w:r w:rsidRPr="00BF3D0F">
              <w:rPr>
                <w:rFonts w:cstheme="minorHAnsi"/>
                <w:sz w:val="24"/>
                <w:szCs w:val="24"/>
              </w:rPr>
              <w:t>Bibliothecae Pierpont Morgan codices photographice expressi. T. XXV, p. 28-60.</w:t>
            </w:r>
          </w:p>
        </w:tc>
        <w:tc>
          <w:tcPr>
            <w:tcW w:w="6411" w:type="dxa"/>
          </w:tcPr>
          <w:p w:rsidR="000F16A3" w:rsidRPr="00BF3D0F" w:rsidRDefault="00BE795C" w:rsidP="00D00C9D">
            <w:pPr>
              <w:autoSpaceDE w:val="0"/>
              <w:autoSpaceDN w:val="0"/>
              <w:adjustRightInd w:val="0"/>
              <w:rPr>
                <w:rFonts w:cstheme="minorHAnsi"/>
                <w:sz w:val="24"/>
                <w:szCs w:val="24"/>
                <w:lang w:val="fr-FR"/>
              </w:rPr>
            </w:pPr>
            <w:r w:rsidRPr="00BF3D0F">
              <w:rPr>
                <w:rFonts w:cstheme="minorHAnsi"/>
                <w:sz w:val="24"/>
                <w:szCs w:val="24"/>
                <w:lang w:val="fr-FR"/>
              </w:rPr>
              <w:t>Coptic.   Spurious.</w:t>
            </w:r>
          </w:p>
        </w:tc>
      </w:tr>
      <w:tr w:rsidR="006A5D07" w:rsidRPr="00BF3D0F" w:rsidTr="00D00C9D">
        <w:tc>
          <w:tcPr>
            <w:tcW w:w="1090" w:type="dxa"/>
          </w:tcPr>
          <w:p w:rsidR="00EC2930" w:rsidRPr="00BF3D0F" w:rsidRDefault="00EC2930" w:rsidP="00D00C9D">
            <w:pPr>
              <w:rPr>
                <w:rFonts w:cstheme="minorHAnsi"/>
                <w:sz w:val="24"/>
                <w:szCs w:val="24"/>
              </w:rPr>
            </w:pPr>
            <w:r w:rsidRPr="00BF3D0F">
              <w:rPr>
                <w:rFonts w:cstheme="minorHAnsi"/>
                <w:sz w:val="24"/>
                <w:szCs w:val="24"/>
              </w:rPr>
              <w:t>4280.</w:t>
            </w:r>
          </w:p>
        </w:tc>
        <w:tc>
          <w:tcPr>
            <w:tcW w:w="2773" w:type="dxa"/>
          </w:tcPr>
          <w:p w:rsidR="00EC2930" w:rsidRPr="00BF3D0F" w:rsidRDefault="00F955AF" w:rsidP="000F16A3">
            <w:pPr>
              <w:autoSpaceDE w:val="0"/>
              <w:autoSpaceDN w:val="0"/>
              <w:adjustRightInd w:val="0"/>
              <w:rPr>
                <w:rFonts w:cs="Times New Roman"/>
                <w:sz w:val="24"/>
                <w:szCs w:val="24"/>
              </w:rPr>
            </w:pPr>
            <w:r w:rsidRPr="00BF3D0F">
              <w:rPr>
                <w:rFonts w:cs="Times New Roman"/>
                <w:sz w:val="24"/>
                <w:szCs w:val="24"/>
              </w:rPr>
              <w:t xml:space="preserve">Homilia in illud: </w:t>
            </w:r>
            <w:r w:rsidRPr="00BF3D0F">
              <w:rPr>
                <w:rFonts w:cs="Times New Roman"/>
                <w:i/>
                <w:sz w:val="24"/>
                <w:szCs w:val="24"/>
              </w:rPr>
              <w:t>Cum veneris filius hominis</w:t>
            </w:r>
            <w:r w:rsidRPr="00BF3D0F">
              <w:rPr>
                <w:rFonts w:cs="Times New Roman"/>
                <w:sz w:val="24"/>
                <w:szCs w:val="24"/>
              </w:rPr>
              <w:t xml:space="preserve"> (Matth. 25:31)</w:t>
            </w:r>
          </w:p>
        </w:tc>
        <w:tc>
          <w:tcPr>
            <w:tcW w:w="3900" w:type="dxa"/>
          </w:tcPr>
          <w:p w:rsidR="00EC2930" w:rsidRPr="00BF3D0F" w:rsidRDefault="00051EA7" w:rsidP="00D00C9D">
            <w:pPr>
              <w:rPr>
                <w:rFonts w:cstheme="minorHAnsi"/>
                <w:sz w:val="24"/>
                <w:szCs w:val="24"/>
              </w:rPr>
            </w:pPr>
            <w:r w:rsidRPr="00BF3D0F">
              <w:rPr>
                <w:rFonts w:cstheme="minorHAnsi"/>
                <w:sz w:val="24"/>
                <w:szCs w:val="24"/>
              </w:rPr>
              <w:t>Bibliothecae Pierpont Morgan codices photographice expressi. T. XXV, p. 61-103.</w:t>
            </w:r>
          </w:p>
        </w:tc>
        <w:tc>
          <w:tcPr>
            <w:tcW w:w="6411" w:type="dxa"/>
          </w:tcPr>
          <w:p w:rsidR="00EC2930" w:rsidRPr="00BF3D0F" w:rsidRDefault="000E3CCB" w:rsidP="00D00C9D">
            <w:pPr>
              <w:autoSpaceDE w:val="0"/>
              <w:autoSpaceDN w:val="0"/>
              <w:adjustRightInd w:val="0"/>
              <w:rPr>
                <w:rFonts w:cstheme="minorHAnsi"/>
                <w:sz w:val="24"/>
                <w:szCs w:val="24"/>
                <w:lang w:val="fr-FR"/>
              </w:rPr>
            </w:pPr>
            <w:r w:rsidRPr="00BF3D0F">
              <w:rPr>
                <w:rFonts w:cstheme="minorHAnsi"/>
                <w:sz w:val="24"/>
                <w:szCs w:val="24"/>
                <w:lang w:val="fr-FR"/>
              </w:rPr>
              <w:t>Coptic.</w:t>
            </w:r>
            <w:r w:rsidR="008246A6" w:rsidRPr="00BF3D0F">
              <w:rPr>
                <w:rFonts w:cstheme="minorHAnsi"/>
                <w:sz w:val="24"/>
                <w:szCs w:val="24"/>
                <w:lang w:val="fr-FR"/>
              </w:rPr>
              <w:t xml:space="preserve">  Spurious.</w:t>
            </w:r>
          </w:p>
          <w:p w:rsidR="000E3CCB" w:rsidRPr="00BF3D0F" w:rsidRDefault="000E3CCB" w:rsidP="00D00C9D">
            <w:pPr>
              <w:autoSpaceDE w:val="0"/>
              <w:autoSpaceDN w:val="0"/>
              <w:adjustRightInd w:val="0"/>
              <w:rPr>
                <w:rFonts w:cstheme="minorHAnsi"/>
                <w:sz w:val="24"/>
                <w:szCs w:val="24"/>
                <w:lang w:val="fr-FR"/>
              </w:rPr>
            </w:pPr>
            <w:r w:rsidRPr="00BF3D0F">
              <w:rPr>
                <w:rFonts w:cstheme="minorHAnsi"/>
                <w:sz w:val="24"/>
                <w:szCs w:val="24"/>
                <w:lang w:val="fr-FR"/>
              </w:rPr>
              <w:t xml:space="preserve">Also an Arabic version.  </w:t>
            </w:r>
            <w:r w:rsidR="005626C8" w:rsidRPr="00BF3D0F">
              <w:rPr>
                <w:rFonts w:cstheme="minorHAnsi"/>
                <w:sz w:val="24"/>
                <w:szCs w:val="24"/>
                <w:lang w:val="fr-FR"/>
              </w:rPr>
              <w:t xml:space="preserve">Noted by Graf, </w:t>
            </w:r>
            <w:r w:rsidR="005626C8" w:rsidRPr="00BF3D0F">
              <w:rPr>
                <w:rFonts w:cstheme="minorHAnsi"/>
                <w:i/>
                <w:sz w:val="24"/>
                <w:szCs w:val="24"/>
                <w:lang w:val="fr-FR"/>
              </w:rPr>
              <w:t>GCAL</w:t>
            </w:r>
            <w:r w:rsidR="005626C8" w:rsidRPr="00BF3D0F">
              <w:rPr>
                <w:rFonts w:cstheme="minorHAnsi"/>
                <w:sz w:val="24"/>
                <w:szCs w:val="24"/>
                <w:lang w:val="fr-FR"/>
              </w:rPr>
              <w:t xml:space="preserve"> 1, p.356.</w:t>
            </w:r>
          </w:p>
          <w:p w:rsidR="00401F5D" w:rsidRPr="00BF3D0F" w:rsidRDefault="00401F5D" w:rsidP="00D00C9D">
            <w:pPr>
              <w:autoSpaceDE w:val="0"/>
              <w:autoSpaceDN w:val="0"/>
              <w:adjustRightInd w:val="0"/>
              <w:rPr>
                <w:rFonts w:cstheme="minorHAnsi"/>
                <w:sz w:val="24"/>
                <w:szCs w:val="24"/>
                <w:lang w:val="fr-FR"/>
              </w:rPr>
            </w:pPr>
            <w:r w:rsidRPr="00BF3D0F">
              <w:rPr>
                <w:rFonts w:cstheme="minorHAnsi"/>
                <w:sz w:val="24"/>
                <w:szCs w:val="24"/>
                <w:lang w:val="fr-FR"/>
              </w:rPr>
              <w:t>Also an Ethiopian version.</w:t>
            </w:r>
            <w:r w:rsidR="005626C8" w:rsidRPr="00BF3D0F">
              <w:rPr>
                <w:rFonts w:cstheme="minorHAnsi"/>
                <w:sz w:val="24"/>
                <w:szCs w:val="24"/>
                <w:lang w:val="fr-FR"/>
              </w:rPr>
              <w:t xml:space="preserve">  Copy in Vatican lib.</w:t>
            </w:r>
          </w:p>
        </w:tc>
      </w:tr>
      <w:tr w:rsidR="006A5D07" w:rsidRPr="00BF3D0F" w:rsidTr="00D00C9D">
        <w:tc>
          <w:tcPr>
            <w:tcW w:w="1090" w:type="dxa"/>
          </w:tcPr>
          <w:p w:rsidR="005626C8" w:rsidRPr="00BF3D0F" w:rsidRDefault="00C957FB" w:rsidP="00D00C9D">
            <w:pPr>
              <w:rPr>
                <w:rFonts w:cstheme="minorHAnsi"/>
                <w:sz w:val="24"/>
                <w:szCs w:val="24"/>
              </w:rPr>
            </w:pPr>
            <w:r w:rsidRPr="00BF3D0F">
              <w:rPr>
                <w:rFonts w:cstheme="minorHAnsi"/>
                <w:sz w:val="24"/>
                <w:szCs w:val="24"/>
              </w:rPr>
              <w:t>4281.</w:t>
            </w:r>
          </w:p>
        </w:tc>
        <w:tc>
          <w:tcPr>
            <w:tcW w:w="2773" w:type="dxa"/>
          </w:tcPr>
          <w:p w:rsidR="005626C8" w:rsidRPr="00BF3D0F" w:rsidRDefault="000C4E07" w:rsidP="000F16A3">
            <w:pPr>
              <w:autoSpaceDE w:val="0"/>
              <w:autoSpaceDN w:val="0"/>
              <w:adjustRightInd w:val="0"/>
              <w:rPr>
                <w:rFonts w:cs="Times New Roman"/>
                <w:sz w:val="24"/>
                <w:szCs w:val="24"/>
              </w:rPr>
            </w:pPr>
            <w:r w:rsidRPr="00BF3D0F">
              <w:rPr>
                <w:rFonts w:cs="Times New Roman"/>
                <w:sz w:val="24"/>
                <w:szCs w:val="24"/>
              </w:rPr>
              <w:t>Encomium in xii apostolos.</w:t>
            </w:r>
          </w:p>
        </w:tc>
        <w:tc>
          <w:tcPr>
            <w:tcW w:w="3900" w:type="dxa"/>
          </w:tcPr>
          <w:p w:rsidR="005626C8" w:rsidRPr="00BF3D0F" w:rsidRDefault="000C4E07" w:rsidP="000C4E07">
            <w:pPr>
              <w:rPr>
                <w:rFonts w:cstheme="minorHAnsi"/>
                <w:sz w:val="24"/>
                <w:szCs w:val="24"/>
              </w:rPr>
            </w:pPr>
            <w:r w:rsidRPr="00BF3D0F">
              <w:rPr>
                <w:rFonts w:cstheme="minorHAnsi"/>
                <w:sz w:val="24"/>
                <w:szCs w:val="24"/>
              </w:rPr>
              <w:t>Bibliothecae Pierpont Morgan codices photographice expressi. T. LII, p. 1-56.</w:t>
            </w:r>
          </w:p>
        </w:tc>
        <w:tc>
          <w:tcPr>
            <w:tcW w:w="6411" w:type="dxa"/>
          </w:tcPr>
          <w:p w:rsidR="005626C8" w:rsidRPr="00BF3D0F" w:rsidRDefault="000C4E07" w:rsidP="000C4E07">
            <w:pPr>
              <w:autoSpaceDE w:val="0"/>
              <w:autoSpaceDN w:val="0"/>
              <w:adjustRightInd w:val="0"/>
              <w:rPr>
                <w:rFonts w:cstheme="minorHAnsi"/>
                <w:sz w:val="24"/>
                <w:szCs w:val="24"/>
                <w:lang w:val="fr-FR"/>
              </w:rPr>
            </w:pPr>
            <w:r w:rsidRPr="00BF3D0F">
              <w:rPr>
                <w:rFonts w:cstheme="minorHAnsi"/>
                <w:sz w:val="24"/>
                <w:szCs w:val="24"/>
                <w:lang w:val="fr-FR"/>
              </w:rPr>
              <w:t xml:space="preserve">Coptic. </w:t>
            </w:r>
            <w:r w:rsidR="004576D0" w:rsidRPr="00BF3D0F">
              <w:rPr>
                <w:rFonts w:cstheme="minorHAnsi"/>
                <w:sz w:val="24"/>
                <w:szCs w:val="24"/>
                <w:lang w:val="fr-FR"/>
              </w:rPr>
              <w:t xml:space="preserve">  Spurious.</w:t>
            </w:r>
            <w:r w:rsidR="00760CB2" w:rsidRPr="00BF3D0F">
              <w:rPr>
                <w:rFonts w:cstheme="minorHAnsi"/>
                <w:sz w:val="24"/>
                <w:szCs w:val="24"/>
                <w:lang w:val="fr-FR"/>
              </w:rPr>
              <w:br/>
              <w:t>Also an Arabic version : Graf, l.c.</w:t>
            </w:r>
          </w:p>
        </w:tc>
      </w:tr>
      <w:tr w:rsidR="00BF3D0F" w:rsidRPr="00BF3D0F" w:rsidTr="00D00C9D">
        <w:tc>
          <w:tcPr>
            <w:tcW w:w="1090" w:type="dxa"/>
          </w:tcPr>
          <w:p w:rsidR="00F0557D" w:rsidRPr="00BF3D0F" w:rsidRDefault="00F0557D" w:rsidP="00D00C9D">
            <w:pPr>
              <w:rPr>
                <w:rFonts w:cstheme="minorHAnsi"/>
                <w:sz w:val="24"/>
                <w:szCs w:val="24"/>
              </w:rPr>
            </w:pPr>
            <w:r w:rsidRPr="00BF3D0F">
              <w:rPr>
                <w:rFonts w:cstheme="minorHAnsi"/>
                <w:sz w:val="24"/>
                <w:szCs w:val="24"/>
              </w:rPr>
              <w:lastRenderedPageBreak/>
              <w:t>4282.</w:t>
            </w:r>
          </w:p>
        </w:tc>
        <w:tc>
          <w:tcPr>
            <w:tcW w:w="2773" w:type="dxa"/>
          </w:tcPr>
          <w:p w:rsidR="00F0557D" w:rsidRPr="00BF3D0F" w:rsidRDefault="00737B33" w:rsidP="00737B33">
            <w:pPr>
              <w:autoSpaceDE w:val="0"/>
              <w:autoSpaceDN w:val="0"/>
              <w:adjustRightInd w:val="0"/>
              <w:rPr>
                <w:rFonts w:cs="Times New Roman"/>
                <w:sz w:val="24"/>
                <w:szCs w:val="24"/>
              </w:rPr>
            </w:pPr>
            <w:r>
              <w:rPr>
                <w:rFonts w:cs="Times New Roman"/>
                <w:sz w:val="24"/>
                <w:szCs w:val="24"/>
              </w:rPr>
              <w:t>Homilia i</w:t>
            </w:r>
            <w:r w:rsidR="00F0557D" w:rsidRPr="00BF3D0F">
              <w:rPr>
                <w:rFonts w:cs="Times New Roman"/>
                <w:sz w:val="24"/>
                <w:szCs w:val="24"/>
              </w:rPr>
              <w:t>n natalem domini</w:t>
            </w:r>
          </w:p>
        </w:tc>
        <w:tc>
          <w:tcPr>
            <w:tcW w:w="3900" w:type="dxa"/>
          </w:tcPr>
          <w:p w:rsidR="00F0557D" w:rsidRPr="00DD74A9" w:rsidRDefault="00DD74A9" w:rsidP="000C4E07">
            <w:pPr>
              <w:rPr>
                <w:rFonts w:cstheme="minorHAnsi"/>
                <w:sz w:val="24"/>
                <w:szCs w:val="24"/>
                <w:lang w:val="it-IT"/>
              </w:rPr>
            </w:pPr>
            <w:r w:rsidRPr="00DD74A9">
              <w:rPr>
                <w:rFonts w:cstheme="minorHAnsi"/>
                <w:sz w:val="24"/>
                <w:szCs w:val="24"/>
                <w:lang w:val="it-IT"/>
              </w:rPr>
              <w:t xml:space="preserve">E. Lucchesi, “Un sermon copte de Severien de Gabale”, An.Boll. 97 (1979), </w:t>
            </w:r>
            <w:r>
              <w:rPr>
                <w:rFonts w:cstheme="minorHAnsi"/>
                <w:sz w:val="24"/>
                <w:szCs w:val="24"/>
                <w:lang w:val="it-IT"/>
              </w:rPr>
              <w:t>111-127.</w:t>
            </w:r>
          </w:p>
        </w:tc>
        <w:tc>
          <w:tcPr>
            <w:tcW w:w="6411" w:type="dxa"/>
          </w:tcPr>
          <w:p w:rsidR="00F0557D" w:rsidRPr="00BF3D0F" w:rsidRDefault="00DD74A9" w:rsidP="00B464CC">
            <w:pPr>
              <w:autoSpaceDE w:val="0"/>
              <w:autoSpaceDN w:val="0"/>
              <w:adjustRightInd w:val="0"/>
              <w:rPr>
                <w:rFonts w:cstheme="minorHAnsi"/>
                <w:sz w:val="24"/>
                <w:szCs w:val="24"/>
                <w:lang w:val="fr-FR"/>
              </w:rPr>
            </w:pPr>
            <w:r>
              <w:rPr>
                <w:rFonts w:cstheme="minorHAnsi"/>
                <w:sz w:val="24"/>
                <w:szCs w:val="24"/>
                <w:lang w:val="fr-FR"/>
              </w:rPr>
              <w:t>Includes French translation.</w:t>
            </w:r>
            <w:r w:rsidR="00264C0A">
              <w:rPr>
                <w:rFonts w:cstheme="minorHAnsi"/>
                <w:sz w:val="24"/>
                <w:szCs w:val="24"/>
                <w:lang w:val="fr-FR"/>
              </w:rPr>
              <w:t xml:space="preserve">  Cf. CPG 5876.</w:t>
            </w:r>
            <w:r w:rsidR="00B464CC">
              <w:rPr>
                <w:rFonts w:cstheme="minorHAnsi"/>
                <w:sz w:val="24"/>
                <w:szCs w:val="24"/>
                <w:lang w:val="fr-FR"/>
              </w:rPr>
              <w:t xml:space="preserve">  Is attributed to Proclus of Cyzicus, but, Aubineau thinks, wrongly.</w:t>
            </w:r>
          </w:p>
        </w:tc>
      </w:tr>
      <w:tr w:rsidR="00BF3D0F" w:rsidRPr="00BF3D0F" w:rsidTr="00D00C9D">
        <w:tc>
          <w:tcPr>
            <w:tcW w:w="1090" w:type="dxa"/>
          </w:tcPr>
          <w:p w:rsidR="002A09CA" w:rsidRPr="00BF3D0F" w:rsidRDefault="002A09CA" w:rsidP="00D00C9D">
            <w:pPr>
              <w:rPr>
                <w:rFonts w:cstheme="minorHAnsi"/>
                <w:sz w:val="24"/>
                <w:szCs w:val="24"/>
              </w:rPr>
            </w:pPr>
            <w:r w:rsidRPr="00BF3D0F">
              <w:rPr>
                <w:rFonts w:cstheme="minorHAnsi"/>
                <w:sz w:val="24"/>
                <w:szCs w:val="24"/>
              </w:rPr>
              <w:t>4285.</w:t>
            </w:r>
          </w:p>
        </w:tc>
        <w:tc>
          <w:tcPr>
            <w:tcW w:w="2773" w:type="dxa"/>
          </w:tcPr>
          <w:p w:rsidR="002A09CA" w:rsidRPr="00BF3D0F" w:rsidRDefault="00CB021E" w:rsidP="000F16A3">
            <w:pPr>
              <w:autoSpaceDE w:val="0"/>
              <w:autoSpaceDN w:val="0"/>
              <w:adjustRightInd w:val="0"/>
              <w:rPr>
                <w:rFonts w:cs="Times New Roman"/>
                <w:sz w:val="24"/>
                <w:szCs w:val="24"/>
              </w:rPr>
            </w:pPr>
            <w:r w:rsidRPr="00BF3D0F">
              <w:rPr>
                <w:rFonts w:cs="Times New Roman"/>
                <w:sz w:val="24"/>
                <w:szCs w:val="24"/>
              </w:rPr>
              <w:t>Homilia in apostolos.</w:t>
            </w:r>
          </w:p>
        </w:tc>
        <w:tc>
          <w:tcPr>
            <w:tcW w:w="3900" w:type="dxa"/>
          </w:tcPr>
          <w:p w:rsidR="002A09CA" w:rsidRPr="00BF3D0F" w:rsidRDefault="005E3DA0" w:rsidP="008A3779">
            <w:pPr>
              <w:rPr>
                <w:rFonts w:cstheme="minorHAnsi"/>
                <w:sz w:val="24"/>
                <w:szCs w:val="24"/>
              </w:rPr>
            </w:pPr>
            <w:r w:rsidRPr="00BF3D0F">
              <w:rPr>
                <w:rFonts w:cs="Times New Roman"/>
                <w:sz w:val="24"/>
                <w:szCs w:val="24"/>
              </w:rPr>
              <w:t>I. A</w:t>
            </w:r>
            <w:r w:rsidR="008A3779" w:rsidRPr="00BF3D0F">
              <w:rPr>
                <w:rFonts w:cs="Times New Roman"/>
                <w:sz w:val="24"/>
                <w:szCs w:val="24"/>
              </w:rPr>
              <w:t>buladze</w:t>
            </w:r>
            <w:r w:rsidRPr="00BF3D0F">
              <w:rPr>
                <w:rFonts w:cs="Times New Roman"/>
                <w:sz w:val="24"/>
                <w:szCs w:val="24"/>
              </w:rPr>
              <w:t xml:space="preserve">, </w:t>
            </w:r>
            <w:r w:rsidRPr="00BF3D0F">
              <w:rPr>
                <w:rFonts w:cs="Times New Roman"/>
                <w:i/>
                <w:iCs/>
                <w:sz w:val="24"/>
                <w:szCs w:val="24"/>
              </w:rPr>
              <w:t xml:space="preserve">Cqaro </w:t>
            </w:r>
            <w:r w:rsidRPr="00BF3D0F">
              <w:rPr>
                <w:rFonts w:cs="Times New Roman"/>
                <w:sz w:val="24"/>
                <w:szCs w:val="24"/>
              </w:rPr>
              <w:t xml:space="preserve">5, </w:t>
            </w:r>
            <w:r w:rsidRPr="00BF3D0F">
              <w:rPr>
                <w:rFonts w:cs="Arial"/>
                <w:sz w:val="24"/>
                <w:szCs w:val="24"/>
              </w:rPr>
              <w:t xml:space="preserve">p. </w:t>
            </w:r>
            <w:r w:rsidRPr="00BF3D0F">
              <w:rPr>
                <w:rFonts w:cs="Times New Roman"/>
                <w:sz w:val="24"/>
                <w:szCs w:val="24"/>
              </w:rPr>
              <w:t>89-102.</w:t>
            </w:r>
          </w:p>
        </w:tc>
        <w:tc>
          <w:tcPr>
            <w:tcW w:w="6411" w:type="dxa"/>
          </w:tcPr>
          <w:p w:rsidR="002A09CA" w:rsidRPr="00BF3D0F" w:rsidRDefault="002A09CA" w:rsidP="000C4E07">
            <w:pPr>
              <w:autoSpaceDE w:val="0"/>
              <w:autoSpaceDN w:val="0"/>
              <w:adjustRightInd w:val="0"/>
              <w:rPr>
                <w:rFonts w:cstheme="minorHAnsi"/>
                <w:sz w:val="24"/>
                <w:szCs w:val="24"/>
                <w:lang w:val="fr-FR"/>
              </w:rPr>
            </w:pPr>
            <w:r w:rsidRPr="00BF3D0F">
              <w:rPr>
                <w:rFonts w:cstheme="minorHAnsi"/>
                <w:sz w:val="24"/>
                <w:szCs w:val="24"/>
                <w:lang w:val="fr-FR"/>
              </w:rPr>
              <w:t>Georgian.</w:t>
            </w:r>
            <w:r w:rsidR="005E3DA0" w:rsidRPr="00BF3D0F">
              <w:rPr>
                <w:rFonts w:cstheme="minorHAnsi"/>
                <w:sz w:val="24"/>
                <w:szCs w:val="24"/>
                <w:lang w:val="fr-FR"/>
              </w:rPr>
              <w:br/>
              <w:t>Used by Armenian homilies 4241 and 4242.</w:t>
            </w:r>
          </w:p>
        </w:tc>
      </w:tr>
      <w:tr w:rsidR="00BF3D0F" w:rsidRPr="00BF3D0F" w:rsidTr="00D00C9D">
        <w:tc>
          <w:tcPr>
            <w:tcW w:w="1090" w:type="dxa"/>
          </w:tcPr>
          <w:p w:rsidR="006A5D07" w:rsidRPr="00BF3D0F" w:rsidRDefault="006A5D07" w:rsidP="00D00C9D">
            <w:pPr>
              <w:rPr>
                <w:rFonts w:cstheme="minorHAnsi"/>
                <w:sz w:val="24"/>
                <w:szCs w:val="24"/>
              </w:rPr>
            </w:pPr>
            <w:r w:rsidRPr="00BF3D0F">
              <w:rPr>
                <w:rFonts w:cstheme="minorHAnsi"/>
                <w:sz w:val="24"/>
                <w:szCs w:val="24"/>
              </w:rPr>
              <w:t>4286.</w:t>
            </w:r>
          </w:p>
        </w:tc>
        <w:tc>
          <w:tcPr>
            <w:tcW w:w="2773" w:type="dxa"/>
          </w:tcPr>
          <w:p w:rsidR="006A5D07" w:rsidRPr="00BF3D0F" w:rsidRDefault="006A5D07" w:rsidP="000F16A3">
            <w:pPr>
              <w:autoSpaceDE w:val="0"/>
              <w:autoSpaceDN w:val="0"/>
              <w:adjustRightInd w:val="0"/>
              <w:rPr>
                <w:rFonts w:cs="Times New Roman"/>
                <w:sz w:val="24"/>
                <w:szCs w:val="24"/>
              </w:rPr>
            </w:pPr>
            <w:r w:rsidRPr="00BF3D0F">
              <w:rPr>
                <w:rFonts w:cs="Times New Roman"/>
                <w:sz w:val="24"/>
                <w:szCs w:val="24"/>
              </w:rPr>
              <w:t>In pentecosten.</w:t>
            </w:r>
          </w:p>
        </w:tc>
        <w:tc>
          <w:tcPr>
            <w:tcW w:w="3900" w:type="dxa"/>
          </w:tcPr>
          <w:p w:rsidR="006A5D07" w:rsidRPr="00BF3D0F" w:rsidRDefault="006A5D07" w:rsidP="005E3DA0">
            <w:pPr>
              <w:rPr>
                <w:rFonts w:cs="Times New Roman"/>
                <w:sz w:val="24"/>
                <w:szCs w:val="24"/>
              </w:rPr>
            </w:pPr>
          </w:p>
        </w:tc>
        <w:tc>
          <w:tcPr>
            <w:tcW w:w="6411" w:type="dxa"/>
          </w:tcPr>
          <w:p w:rsidR="006A5D07" w:rsidRPr="00BF3D0F" w:rsidRDefault="00342539" w:rsidP="000C4E07">
            <w:pPr>
              <w:autoSpaceDE w:val="0"/>
              <w:autoSpaceDN w:val="0"/>
              <w:adjustRightInd w:val="0"/>
              <w:rPr>
                <w:rFonts w:cstheme="minorHAnsi"/>
                <w:sz w:val="24"/>
                <w:szCs w:val="24"/>
                <w:lang w:val="fr-FR"/>
              </w:rPr>
            </w:pPr>
            <w:r w:rsidRPr="00BF3D0F">
              <w:rPr>
                <w:rFonts w:cstheme="minorHAnsi"/>
                <w:sz w:val="24"/>
                <w:szCs w:val="24"/>
                <w:lang w:val="fr-FR"/>
              </w:rPr>
              <w:t>Georgian.</w:t>
            </w:r>
          </w:p>
        </w:tc>
      </w:tr>
      <w:tr w:rsidR="00342539" w:rsidRPr="00BF3D0F" w:rsidTr="00D00C9D">
        <w:tc>
          <w:tcPr>
            <w:tcW w:w="1090" w:type="dxa"/>
          </w:tcPr>
          <w:p w:rsidR="00342539" w:rsidRPr="00BF3D0F" w:rsidRDefault="00342539" w:rsidP="00D00C9D">
            <w:pPr>
              <w:rPr>
                <w:rFonts w:cstheme="minorHAnsi"/>
                <w:sz w:val="24"/>
                <w:szCs w:val="24"/>
              </w:rPr>
            </w:pPr>
            <w:r w:rsidRPr="00BF3D0F">
              <w:rPr>
                <w:rFonts w:cstheme="minorHAnsi"/>
                <w:sz w:val="24"/>
                <w:szCs w:val="24"/>
              </w:rPr>
              <w:t>4287.</w:t>
            </w:r>
          </w:p>
        </w:tc>
        <w:tc>
          <w:tcPr>
            <w:tcW w:w="2773" w:type="dxa"/>
          </w:tcPr>
          <w:p w:rsidR="00342539" w:rsidRPr="00BF3D0F" w:rsidRDefault="00342539" w:rsidP="000F16A3">
            <w:pPr>
              <w:autoSpaceDE w:val="0"/>
              <w:autoSpaceDN w:val="0"/>
              <w:adjustRightInd w:val="0"/>
              <w:rPr>
                <w:rFonts w:cs="Times New Roman"/>
                <w:sz w:val="24"/>
                <w:szCs w:val="24"/>
                <w:lang w:val="it-IT"/>
              </w:rPr>
            </w:pPr>
            <w:r w:rsidRPr="00BF3D0F">
              <w:rPr>
                <w:rFonts w:cs="Times New Roman"/>
                <w:sz w:val="24"/>
                <w:szCs w:val="24"/>
                <w:lang w:val="it-IT"/>
              </w:rPr>
              <w:t>De laudatione puerorum et de sessione domini super pullum</w:t>
            </w:r>
          </w:p>
        </w:tc>
        <w:tc>
          <w:tcPr>
            <w:tcW w:w="3900" w:type="dxa"/>
          </w:tcPr>
          <w:p w:rsidR="00342539" w:rsidRPr="00BF3D0F" w:rsidRDefault="00451146" w:rsidP="00BF3D0F">
            <w:pPr>
              <w:rPr>
                <w:rFonts w:cs="Times New Roman"/>
                <w:sz w:val="24"/>
                <w:szCs w:val="24"/>
                <w:lang w:val="it-IT"/>
              </w:rPr>
            </w:pPr>
            <w:r w:rsidRPr="00BF3D0F">
              <w:rPr>
                <w:rFonts w:cs="Times New Roman"/>
                <w:color w:val="372721"/>
                <w:sz w:val="24"/>
                <w:szCs w:val="24"/>
              </w:rPr>
              <w:t xml:space="preserve">A. </w:t>
            </w:r>
            <w:r w:rsidRPr="00BF3D0F">
              <w:rPr>
                <w:rFonts w:cs="Times New Roman"/>
                <w:color w:val="543B29"/>
                <w:sz w:val="24"/>
                <w:szCs w:val="24"/>
              </w:rPr>
              <w:t>S</w:t>
            </w:r>
            <w:r w:rsidR="00BF3D0F">
              <w:rPr>
                <w:rFonts w:cs="Times New Roman"/>
                <w:color w:val="543B29"/>
                <w:sz w:val="24"/>
                <w:szCs w:val="24"/>
              </w:rPr>
              <w:t>anidze</w:t>
            </w:r>
            <w:r w:rsidRPr="00BF3D0F">
              <w:rPr>
                <w:rFonts w:cs="Times New Roman"/>
                <w:color w:val="543B29"/>
                <w:sz w:val="24"/>
                <w:szCs w:val="24"/>
              </w:rPr>
              <w:t xml:space="preserve">, </w:t>
            </w:r>
            <w:r w:rsidRPr="00BF3D0F">
              <w:rPr>
                <w:rFonts w:cs="Times New Roman"/>
                <w:i/>
                <w:iCs/>
                <w:color w:val="372721"/>
                <w:sz w:val="24"/>
                <w:szCs w:val="24"/>
              </w:rPr>
              <w:t>Sinuri</w:t>
            </w:r>
            <w:r w:rsidRPr="00BF3D0F">
              <w:rPr>
                <w:rFonts w:cs="Times New Roman"/>
                <w:i/>
                <w:iCs/>
                <w:color w:val="543B29"/>
                <w:sz w:val="24"/>
                <w:szCs w:val="24"/>
              </w:rPr>
              <w:t>:</w:t>
            </w:r>
            <w:r w:rsidRPr="00BF3D0F">
              <w:rPr>
                <w:rFonts w:cs="Times New Roman"/>
                <w:i/>
                <w:iCs/>
                <w:color w:val="372721"/>
                <w:sz w:val="24"/>
                <w:szCs w:val="24"/>
              </w:rPr>
              <w:t xml:space="preserve">, </w:t>
            </w:r>
            <w:r w:rsidRPr="00BF3D0F">
              <w:rPr>
                <w:rFonts w:cs="Arial"/>
                <w:color w:val="372721"/>
                <w:sz w:val="24"/>
                <w:szCs w:val="24"/>
              </w:rPr>
              <w:t xml:space="preserve">p. </w:t>
            </w:r>
            <w:r w:rsidRPr="00BF3D0F">
              <w:rPr>
                <w:rFonts w:cs="Times New Roman"/>
                <w:color w:val="372721"/>
                <w:sz w:val="24"/>
                <w:szCs w:val="24"/>
              </w:rPr>
              <w:t>132-140.</w:t>
            </w:r>
          </w:p>
        </w:tc>
        <w:tc>
          <w:tcPr>
            <w:tcW w:w="6411" w:type="dxa"/>
          </w:tcPr>
          <w:p w:rsidR="00342539" w:rsidRPr="00BF3D0F" w:rsidRDefault="00977CFA" w:rsidP="000C4E07">
            <w:pPr>
              <w:autoSpaceDE w:val="0"/>
              <w:autoSpaceDN w:val="0"/>
              <w:adjustRightInd w:val="0"/>
              <w:rPr>
                <w:rFonts w:cstheme="minorHAnsi"/>
                <w:sz w:val="24"/>
                <w:szCs w:val="24"/>
                <w:lang w:val="fr-FR"/>
              </w:rPr>
            </w:pPr>
            <w:r w:rsidRPr="00BF3D0F">
              <w:rPr>
                <w:rFonts w:cstheme="minorHAnsi"/>
                <w:sz w:val="24"/>
                <w:szCs w:val="24"/>
                <w:lang w:val="fr-FR"/>
              </w:rPr>
              <w:t>Georgian.</w:t>
            </w:r>
          </w:p>
        </w:tc>
      </w:tr>
      <w:tr w:rsidR="00085405" w:rsidRPr="006C0A6E" w:rsidTr="00D00C9D">
        <w:tc>
          <w:tcPr>
            <w:tcW w:w="1090" w:type="dxa"/>
          </w:tcPr>
          <w:p w:rsidR="00085405" w:rsidRPr="00BF3D0F" w:rsidRDefault="006C0A6E" w:rsidP="00D00C9D">
            <w:pPr>
              <w:rPr>
                <w:rFonts w:cstheme="minorHAnsi"/>
                <w:sz w:val="24"/>
                <w:szCs w:val="24"/>
              </w:rPr>
            </w:pPr>
            <w:r>
              <w:rPr>
                <w:rFonts w:cstheme="minorHAnsi"/>
                <w:sz w:val="24"/>
                <w:szCs w:val="24"/>
              </w:rPr>
              <w:t>4290.</w:t>
            </w:r>
          </w:p>
        </w:tc>
        <w:tc>
          <w:tcPr>
            <w:tcW w:w="2773" w:type="dxa"/>
          </w:tcPr>
          <w:p w:rsidR="00085405" w:rsidRPr="00BF3D0F" w:rsidRDefault="00085405" w:rsidP="000F16A3">
            <w:pPr>
              <w:autoSpaceDE w:val="0"/>
              <w:autoSpaceDN w:val="0"/>
              <w:adjustRightInd w:val="0"/>
              <w:rPr>
                <w:rFonts w:cs="Times New Roman"/>
                <w:sz w:val="24"/>
                <w:szCs w:val="24"/>
                <w:lang w:val="it-IT"/>
              </w:rPr>
            </w:pPr>
          </w:p>
        </w:tc>
        <w:tc>
          <w:tcPr>
            <w:tcW w:w="3900" w:type="dxa"/>
          </w:tcPr>
          <w:p w:rsidR="00085405" w:rsidRPr="00BF3D0F" w:rsidRDefault="00085405" w:rsidP="005E3DA0">
            <w:pPr>
              <w:rPr>
                <w:rFonts w:cs="Times New Roman"/>
                <w:color w:val="372721"/>
                <w:sz w:val="24"/>
                <w:szCs w:val="24"/>
              </w:rPr>
            </w:pPr>
          </w:p>
        </w:tc>
        <w:tc>
          <w:tcPr>
            <w:tcW w:w="6411" w:type="dxa"/>
          </w:tcPr>
          <w:p w:rsidR="00085405" w:rsidRPr="00BF3D0F" w:rsidRDefault="006C0A6E" w:rsidP="00B575CC">
            <w:pPr>
              <w:autoSpaceDE w:val="0"/>
              <w:autoSpaceDN w:val="0"/>
              <w:adjustRightInd w:val="0"/>
              <w:rPr>
                <w:rFonts w:cstheme="minorHAnsi"/>
                <w:sz w:val="24"/>
                <w:szCs w:val="24"/>
                <w:lang w:val="fr-FR"/>
              </w:rPr>
            </w:pPr>
            <w:r>
              <w:rPr>
                <w:rFonts w:cstheme="minorHAnsi"/>
                <w:sz w:val="24"/>
                <w:szCs w:val="24"/>
                <w:lang w:val="fr-FR"/>
              </w:rPr>
              <w:t xml:space="preserve">All Arabic texts seem to be covered above.  </w:t>
            </w:r>
            <w:r w:rsidR="00B575CC">
              <w:rPr>
                <w:rFonts w:cstheme="minorHAnsi"/>
                <w:sz w:val="24"/>
                <w:szCs w:val="24"/>
                <w:lang w:val="fr-FR"/>
              </w:rPr>
              <w:t>Others</w:t>
            </w:r>
            <w:r>
              <w:rPr>
                <w:rFonts w:cstheme="minorHAnsi"/>
                <w:sz w:val="24"/>
                <w:szCs w:val="24"/>
                <w:lang w:val="fr-FR"/>
              </w:rPr>
              <w:t xml:space="preserve"> are </w:t>
            </w:r>
            <w:r w:rsidR="00B575CC">
              <w:rPr>
                <w:rFonts w:cstheme="minorHAnsi"/>
                <w:sz w:val="24"/>
                <w:szCs w:val="24"/>
                <w:lang w:val="fr-FR"/>
              </w:rPr>
              <w:t>lis</w:t>
            </w:r>
            <w:r>
              <w:rPr>
                <w:rFonts w:cstheme="minorHAnsi"/>
                <w:sz w:val="24"/>
                <w:szCs w:val="24"/>
                <w:lang w:val="fr-FR"/>
              </w:rPr>
              <w:t>ted by Graf, GCAL i, p.356</w:t>
            </w:r>
            <w:r w:rsidR="00B575CC">
              <w:rPr>
                <w:rFonts w:cstheme="minorHAnsi"/>
                <w:sz w:val="24"/>
                <w:szCs w:val="24"/>
                <w:lang w:val="fr-FR"/>
              </w:rPr>
              <w:t>.</w:t>
            </w:r>
          </w:p>
        </w:tc>
      </w:tr>
      <w:tr w:rsidR="00AD0870" w:rsidRPr="006C0A6E" w:rsidTr="00D00C9D">
        <w:tc>
          <w:tcPr>
            <w:tcW w:w="1090" w:type="dxa"/>
          </w:tcPr>
          <w:p w:rsidR="00AD0870" w:rsidRDefault="00AF58E6" w:rsidP="00D00C9D">
            <w:pPr>
              <w:rPr>
                <w:rFonts w:cstheme="minorHAnsi"/>
                <w:sz w:val="24"/>
                <w:szCs w:val="24"/>
              </w:rPr>
            </w:pPr>
            <w:r>
              <w:rPr>
                <w:rFonts w:cstheme="minorHAnsi"/>
                <w:sz w:val="24"/>
                <w:szCs w:val="24"/>
              </w:rPr>
              <w:t>4295.</w:t>
            </w:r>
          </w:p>
        </w:tc>
        <w:tc>
          <w:tcPr>
            <w:tcW w:w="2773" w:type="dxa"/>
          </w:tcPr>
          <w:p w:rsidR="00AD0870" w:rsidRPr="00AD0870" w:rsidRDefault="00AD0870" w:rsidP="000F16A3">
            <w:pPr>
              <w:autoSpaceDE w:val="0"/>
              <w:autoSpaceDN w:val="0"/>
              <w:adjustRightInd w:val="0"/>
              <w:rPr>
                <w:rFonts w:cs="Times New Roman"/>
                <w:sz w:val="24"/>
                <w:szCs w:val="24"/>
              </w:rPr>
            </w:pPr>
          </w:p>
        </w:tc>
        <w:tc>
          <w:tcPr>
            <w:tcW w:w="3900" w:type="dxa"/>
          </w:tcPr>
          <w:p w:rsidR="00AD0870" w:rsidRPr="00BF3D0F" w:rsidRDefault="00AF58E6" w:rsidP="005E3DA0">
            <w:pPr>
              <w:rPr>
                <w:rFonts w:cs="Times New Roman"/>
                <w:color w:val="372721"/>
                <w:sz w:val="24"/>
                <w:szCs w:val="24"/>
              </w:rPr>
            </w:pPr>
            <w:r>
              <w:rPr>
                <w:rFonts w:cs="Times New Roman"/>
                <w:color w:val="372721"/>
                <w:sz w:val="24"/>
                <w:szCs w:val="24"/>
              </w:rPr>
              <w:t>Catena fragments of various sorts.</w:t>
            </w:r>
          </w:p>
        </w:tc>
        <w:tc>
          <w:tcPr>
            <w:tcW w:w="6411" w:type="dxa"/>
          </w:tcPr>
          <w:p w:rsidR="00AD0870" w:rsidRDefault="00AD0870" w:rsidP="00B575CC">
            <w:pPr>
              <w:autoSpaceDE w:val="0"/>
              <w:autoSpaceDN w:val="0"/>
              <w:adjustRightInd w:val="0"/>
              <w:rPr>
                <w:rFonts w:cstheme="minorHAnsi"/>
                <w:sz w:val="24"/>
                <w:szCs w:val="24"/>
                <w:lang w:val="fr-FR"/>
              </w:rPr>
            </w:pPr>
          </w:p>
        </w:tc>
      </w:tr>
    </w:tbl>
    <w:p w:rsidR="000667E8" w:rsidRPr="006C0A6E" w:rsidRDefault="000667E8">
      <w:pPr>
        <w:rPr>
          <w:rFonts w:cstheme="minorHAnsi"/>
          <w:sz w:val="24"/>
          <w:szCs w:val="24"/>
        </w:rPr>
      </w:pPr>
    </w:p>
    <w:p w:rsidR="00DE046B" w:rsidRPr="006C0A6E" w:rsidRDefault="00DE046B">
      <w:pPr>
        <w:rPr>
          <w:rFonts w:cstheme="minorHAnsi"/>
          <w:sz w:val="24"/>
          <w:szCs w:val="24"/>
        </w:rPr>
      </w:pPr>
    </w:p>
    <w:p w:rsidR="00DE046B" w:rsidRPr="006C0A6E" w:rsidRDefault="00DE046B">
      <w:pPr>
        <w:rPr>
          <w:rFonts w:cstheme="minorHAnsi"/>
          <w:sz w:val="24"/>
          <w:szCs w:val="24"/>
        </w:rPr>
      </w:pPr>
    </w:p>
    <w:p w:rsidR="00720CC2" w:rsidRPr="006C0A6E" w:rsidRDefault="00720CC2">
      <w:pPr>
        <w:rPr>
          <w:rFonts w:cstheme="minorHAnsi"/>
          <w:sz w:val="24"/>
          <w:szCs w:val="24"/>
        </w:rPr>
      </w:pPr>
    </w:p>
    <w:p w:rsidR="00720CC2" w:rsidRDefault="00F07118" w:rsidP="00F07118">
      <w:pPr>
        <w:pStyle w:val="Heading1"/>
      </w:pPr>
      <w:r>
        <w:t>Bibliography</w:t>
      </w:r>
    </w:p>
    <w:p w:rsidR="00F07118" w:rsidRDefault="00F07118">
      <w:pPr>
        <w:rPr>
          <w:rFonts w:cstheme="minorHAnsi"/>
          <w:sz w:val="24"/>
          <w:szCs w:val="24"/>
        </w:rPr>
      </w:pPr>
      <w:r w:rsidRPr="00F8531A">
        <w:rPr>
          <w:rFonts w:cs="Times New Roman"/>
          <w:i/>
          <w:sz w:val="24"/>
          <w:szCs w:val="24"/>
        </w:rPr>
        <w:t>Analecta Hierosolymitikes Stachyologias</w:t>
      </w:r>
      <w:r w:rsidRPr="00F07118">
        <w:rPr>
          <w:rFonts w:cstheme="minorHAnsi"/>
          <w:sz w:val="24"/>
          <w:szCs w:val="24"/>
        </w:rPr>
        <w:t xml:space="preserve"> </w:t>
      </w:r>
      <w:r>
        <w:rPr>
          <w:rFonts w:cstheme="minorHAnsi"/>
          <w:sz w:val="24"/>
          <w:szCs w:val="24"/>
        </w:rPr>
        <w:t xml:space="preserve"> /</w:t>
      </w:r>
      <w:r w:rsidR="00AE5A1E">
        <w:rPr>
          <w:rFonts w:cstheme="minorHAnsi"/>
          <w:sz w:val="24"/>
          <w:szCs w:val="24"/>
        </w:rPr>
        <w:t xml:space="preserve"> </w:t>
      </w:r>
      <w:r w:rsidR="00AE5A1E" w:rsidRPr="008B36EF">
        <w:rPr>
          <w:rFonts w:cstheme="minorHAnsi"/>
          <w:i/>
          <w:sz w:val="24"/>
          <w:szCs w:val="24"/>
        </w:rPr>
        <w:t>Analekta hierosolymitikēs stachiologias</w:t>
      </w:r>
      <w:r w:rsidR="00AE5A1E">
        <w:rPr>
          <w:rFonts w:cstheme="minorHAnsi"/>
          <w:sz w:val="24"/>
          <w:szCs w:val="24"/>
        </w:rPr>
        <w:t xml:space="preserve"> /</w:t>
      </w:r>
      <w:r>
        <w:rPr>
          <w:rFonts w:cstheme="minorHAnsi"/>
          <w:sz w:val="24"/>
          <w:szCs w:val="24"/>
        </w:rPr>
        <w:t xml:space="preserve"> </w:t>
      </w:r>
      <w:r w:rsidRPr="008B36EF">
        <w:rPr>
          <w:rFonts w:cstheme="minorHAnsi"/>
          <w:i/>
          <w:sz w:val="24"/>
          <w:szCs w:val="24"/>
        </w:rPr>
        <w:t>Ανάλεκτα Ιεροσολυμιτικής Σταχυολογίας</w:t>
      </w:r>
      <w:r>
        <w:rPr>
          <w:rFonts w:cstheme="minorHAnsi"/>
          <w:sz w:val="24"/>
          <w:szCs w:val="24"/>
        </w:rPr>
        <w:t xml:space="preserve"> – </w:t>
      </w:r>
    </w:p>
    <w:p w:rsidR="003C02BB" w:rsidRDefault="00A53D8A" w:rsidP="003C02BB">
      <w:pPr>
        <w:pStyle w:val="ListParagraph"/>
        <w:numPr>
          <w:ilvl w:val="0"/>
          <w:numId w:val="1"/>
        </w:numPr>
        <w:rPr>
          <w:rFonts w:cstheme="minorHAnsi"/>
          <w:sz w:val="24"/>
          <w:szCs w:val="24"/>
        </w:rPr>
      </w:pPr>
      <w:hyperlink r:id="rId5" w:history="1">
        <w:r w:rsidR="003C02BB" w:rsidRPr="00F80977">
          <w:rPr>
            <w:rStyle w:val="Hyperlink"/>
            <w:rFonts w:cstheme="minorHAnsi"/>
            <w:sz w:val="24"/>
            <w:szCs w:val="24"/>
          </w:rPr>
          <w:t>http://anemi.lib.uoc.gr/metadata/2/c/f/metadata-9a49dffbe74df09b4c9d8229a4dcdafb_1265014775.tkl</w:t>
        </w:r>
      </w:hyperlink>
      <w:r w:rsidR="003C02BB">
        <w:rPr>
          <w:rFonts w:cstheme="minorHAnsi"/>
          <w:sz w:val="24"/>
          <w:szCs w:val="24"/>
        </w:rPr>
        <w:t xml:space="preserve"> - Greek library cat.</w:t>
      </w:r>
    </w:p>
    <w:p w:rsidR="00691896" w:rsidRDefault="00A53D8A" w:rsidP="00691896">
      <w:pPr>
        <w:pStyle w:val="ListParagraph"/>
        <w:numPr>
          <w:ilvl w:val="0"/>
          <w:numId w:val="1"/>
        </w:numPr>
        <w:rPr>
          <w:rFonts w:cstheme="minorHAnsi"/>
          <w:sz w:val="24"/>
          <w:szCs w:val="24"/>
        </w:rPr>
      </w:pPr>
      <w:hyperlink r:id="rId6" w:history="1">
        <w:r w:rsidR="00691896" w:rsidRPr="00F80977">
          <w:rPr>
            <w:rStyle w:val="Hyperlink"/>
            <w:rFonts w:cstheme="minorHAnsi"/>
            <w:sz w:val="24"/>
            <w:szCs w:val="24"/>
          </w:rPr>
          <w:t>https://archive.org/search.php?query=Analekta%20hierosolymitik%C4%93s%20stachiologias</w:t>
        </w:r>
      </w:hyperlink>
      <w:r w:rsidR="00691896">
        <w:rPr>
          <w:rFonts w:cstheme="minorHAnsi"/>
          <w:sz w:val="24"/>
          <w:szCs w:val="24"/>
        </w:rPr>
        <w:t xml:space="preserve"> </w:t>
      </w:r>
      <w:r w:rsidR="00230CFB">
        <w:rPr>
          <w:rFonts w:cstheme="minorHAnsi"/>
          <w:sz w:val="24"/>
          <w:szCs w:val="24"/>
        </w:rPr>
        <w:t>-</w:t>
      </w:r>
    </w:p>
    <w:p w:rsidR="00F07118" w:rsidRPr="004C0310" w:rsidRDefault="00A53D8A" w:rsidP="004826B0">
      <w:pPr>
        <w:pStyle w:val="ListParagraph"/>
        <w:numPr>
          <w:ilvl w:val="0"/>
          <w:numId w:val="1"/>
        </w:numPr>
        <w:rPr>
          <w:rFonts w:cstheme="minorHAnsi"/>
          <w:sz w:val="24"/>
          <w:szCs w:val="24"/>
          <w:lang w:val="it-IT"/>
        </w:rPr>
      </w:pPr>
      <w:hyperlink r:id="rId7" w:anchor="page/n8/mode/1up" w:history="1">
        <w:r w:rsidR="00037F38" w:rsidRPr="004C0310">
          <w:rPr>
            <w:rStyle w:val="Hyperlink"/>
            <w:rFonts w:cstheme="minorHAnsi"/>
            <w:sz w:val="24"/>
            <w:szCs w:val="24"/>
            <w:lang w:val="it-IT"/>
          </w:rPr>
          <w:t>http://www.archive.org/stream/analektahieroso00papagoog#page/n8/mode/1up</w:t>
        </w:r>
      </w:hyperlink>
      <w:r w:rsidR="00037F38" w:rsidRPr="004C0310">
        <w:rPr>
          <w:rFonts w:cstheme="minorHAnsi"/>
          <w:sz w:val="24"/>
          <w:szCs w:val="24"/>
          <w:lang w:val="it-IT"/>
        </w:rPr>
        <w:t xml:space="preserve"> </w:t>
      </w:r>
      <w:r w:rsidR="004C0310" w:rsidRPr="004C0310">
        <w:rPr>
          <w:rFonts w:cstheme="minorHAnsi"/>
          <w:sz w:val="24"/>
          <w:szCs w:val="24"/>
          <w:lang w:val="it-IT"/>
        </w:rPr>
        <w:t>- vol 1</w:t>
      </w:r>
    </w:p>
    <w:p w:rsidR="00037F38" w:rsidRPr="004C0310" w:rsidRDefault="00A53D8A" w:rsidP="004826B0">
      <w:pPr>
        <w:pStyle w:val="ListParagraph"/>
        <w:numPr>
          <w:ilvl w:val="0"/>
          <w:numId w:val="1"/>
        </w:numPr>
        <w:rPr>
          <w:rFonts w:cstheme="minorHAnsi"/>
          <w:sz w:val="24"/>
          <w:szCs w:val="24"/>
          <w:lang w:val="it-IT"/>
        </w:rPr>
      </w:pPr>
      <w:hyperlink r:id="rId8" w:anchor="page/n8/mode/1up" w:history="1">
        <w:r w:rsidR="00037F38" w:rsidRPr="004C0310">
          <w:rPr>
            <w:rStyle w:val="Hyperlink"/>
            <w:rFonts w:cstheme="minorHAnsi"/>
            <w:sz w:val="24"/>
            <w:szCs w:val="24"/>
            <w:lang w:val="it-IT"/>
          </w:rPr>
          <w:t>http://www.archive.org/stream/analektahieroso01papagoog#page/n8/mode/1up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2</w:t>
      </w:r>
    </w:p>
    <w:p w:rsidR="00037F38" w:rsidRPr="004C0310" w:rsidRDefault="00A53D8A" w:rsidP="004826B0">
      <w:pPr>
        <w:pStyle w:val="ListParagraph"/>
        <w:numPr>
          <w:ilvl w:val="0"/>
          <w:numId w:val="1"/>
        </w:numPr>
        <w:rPr>
          <w:rFonts w:cstheme="minorHAnsi"/>
          <w:sz w:val="24"/>
          <w:szCs w:val="24"/>
          <w:lang w:val="it-IT"/>
        </w:rPr>
      </w:pPr>
      <w:hyperlink r:id="rId9" w:anchor="page/n7/mode/1up" w:history="1">
        <w:r w:rsidR="00037F38" w:rsidRPr="004C0310">
          <w:rPr>
            <w:rStyle w:val="Hyperlink"/>
            <w:rFonts w:cstheme="minorHAnsi"/>
            <w:sz w:val="24"/>
            <w:szCs w:val="24"/>
            <w:lang w:val="it-IT"/>
          </w:rPr>
          <w:t>http://www.archive.org/stream/analektahieroso02papagoog#page/n7/mode/1up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3</w:t>
      </w:r>
    </w:p>
    <w:p w:rsidR="00037F38" w:rsidRPr="004C0310" w:rsidRDefault="00A53D8A" w:rsidP="004826B0">
      <w:pPr>
        <w:pStyle w:val="ListParagraph"/>
        <w:numPr>
          <w:ilvl w:val="0"/>
          <w:numId w:val="1"/>
        </w:numPr>
        <w:rPr>
          <w:rFonts w:cstheme="minorHAnsi"/>
          <w:sz w:val="24"/>
          <w:szCs w:val="24"/>
          <w:lang w:val="it-IT"/>
        </w:rPr>
      </w:pPr>
      <w:hyperlink r:id="rId10" w:anchor="page/n7/mode/1up" w:history="1">
        <w:r w:rsidR="00037F38" w:rsidRPr="004C0310">
          <w:rPr>
            <w:rStyle w:val="Hyperlink"/>
            <w:rFonts w:cstheme="minorHAnsi"/>
            <w:sz w:val="24"/>
            <w:szCs w:val="24"/>
            <w:lang w:val="it-IT"/>
          </w:rPr>
          <w:t>http://www.archive.org/stream/analektahieroso03papagoog#page/n7/mode/1up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4</w:t>
      </w:r>
    </w:p>
    <w:p w:rsidR="004C0310" w:rsidRPr="00223A15" w:rsidRDefault="00A53D8A" w:rsidP="004C0310">
      <w:pPr>
        <w:pStyle w:val="ListParagraph"/>
        <w:numPr>
          <w:ilvl w:val="0"/>
          <w:numId w:val="1"/>
        </w:numPr>
        <w:rPr>
          <w:rFonts w:cstheme="minorHAnsi"/>
          <w:sz w:val="24"/>
          <w:szCs w:val="24"/>
          <w:lang w:val="it-IT"/>
        </w:rPr>
      </w:pPr>
      <w:hyperlink r:id="rId11" w:history="1">
        <w:r w:rsidR="004C0310" w:rsidRPr="00223A15">
          <w:rPr>
            <w:rStyle w:val="Hyperlink"/>
            <w:rFonts w:cstheme="minorHAnsi"/>
            <w:sz w:val="24"/>
            <w:szCs w:val="24"/>
            <w:lang w:val="it-IT"/>
          </w:rPr>
          <w:t>http://books.google.co.uk/books?id=4gk4AQAAMAAJ</w:t>
        </w:r>
      </w:hyperlink>
      <w:r w:rsidR="004C0310" w:rsidRPr="00223A15">
        <w:rPr>
          <w:rFonts w:cstheme="minorHAnsi"/>
          <w:sz w:val="24"/>
          <w:szCs w:val="24"/>
          <w:lang w:val="it-IT"/>
        </w:rPr>
        <w:t xml:space="preserve">  - vol 5</w:t>
      </w:r>
    </w:p>
    <w:p w:rsidR="00E15A81" w:rsidRDefault="00E15A81">
      <w:pPr>
        <w:rPr>
          <w:rFonts w:cstheme="minorHAnsi"/>
          <w:sz w:val="24"/>
          <w:szCs w:val="24"/>
          <w:lang w:val="it-IT"/>
        </w:rPr>
      </w:pPr>
      <w:r w:rsidRPr="0036205C">
        <w:rPr>
          <w:rFonts w:cstheme="minorHAnsi"/>
          <w:i/>
          <w:sz w:val="24"/>
          <w:szCs w:val="24"/>
          <w:lang w:val="it-IT"/>
        </w:rPr>
        <w:t xml:space="preserve">Ecclesiastikos Pharos / </w:t>
      </w:r>
      <w:r w:rsidR="00303585" w:rsidRPr="0036205C">
        <w:rPr>
          <w:rFonts w:cstheme="minorHAnsi"/>
          <w:i/>
          <w:sz w:val="24"/>
          <w:szCs w:val="24"/>
          <w:lang w:val="it-IT"/>
        </w:rPr>
        <w:t>Εκκλησιαστικός Φάρος</w:t>
      </w:r>
      <w:r w:rsidR="0036205C" w:rsidRPr="0036205C">
        <w:rPr>
          <w:rFonts w:cstheme="minorHAnsi"/>
          <w:sz w:val="24"/>
          <w:szCs w:val="24"/>
          <w:lang w:val="it-IT"/>
        </w:rPr>
        <w:t>, vol. 13 (1914)</w:t>
      </w:r>
      <w:r w:rsidR="0036205C">
        <w:rPr>
          <w:rFonts w:cstheme="minorHAnsi"/>
          <w:sz w:val="24"/>
          <w:szCs w:val="24"/>
          <w:lang w:val="it-IT"/>
        </w:rPr>
        <w:t xml:space="preserve"> </w:t>
      </w:r>
      <w:r w:rsidR="007344DF">
        <w:rPr>
          <w:rFonts w:cstheme="minorHAnsi"/>
          <w:sz w:val="24"/>
          <w:szCs w:val="24"/>
          <w:lang w:val="it-IT"/>
        </w:rPr>
        <w:t xml:space="preserve">– </w:t>
      </w:r>
    </w:p>
    <w:p w:rsidR="000F2C68" w:rsidRPr="00791DDD" w:rsidRDefault="00A53D8A" w:rsidP="00791DDD">
      <w:pPr>
        <w:pStyle w:val="ListParagraph"/>
        <w:numPr>
          <w:ilvl w:val="0"/>
          <w:numId w:val="5"/>
        </w:numPr>
        <w:rPr>
          <w:rFonts w:cstheme="minorHAnsi"/>
          <w:sz w:val="24"/>
          <w:szCs w:val="24"/>
        </w:rPr>
      </w:pPr>
      <w:hyperlink r:id="rId12" w:history="1">
        <w:r w:rsidR="002C7BBD" w:rsidRPr="000F2C68">
          <w:rPr>
            <w:rStyle w:val="Hyperlink"/>
            <w:rFonts w:cstheme="minorHAnsi"/>
            <w:sz w:val="24"/>
            <w:szCs w:val="24"/>
          </w:rPr>
          <w:t>http://anemi.lib.uoc.gr/metadata/2/c/e/metadata-02-0000187.tkl</w:t>
        </w:r>
      </w:hyperlink>
      <w:r w:rsidR="002C7BBD" w:rsidRPr="000F2C68">
        <w:rPr>
          <w:rFonts w:cstheme="minorHAnsi"/>
          <w:sz w:val="24"/>
          <w:szCs w:val="24"/>
        </w:rPr>
        <w:t xml:space="preserve"> - Greek library catalogue</w:t>
      </w:r>
      <w:r w:rsidR="00791DDD">
        <w:rPr>
          <w:rFonts w:cstheme="minorHAnsi"/>
          <w:sz w:val="24"/>
          <w:szCs w:val="24"/>
        </w:rPr>
        <w:t>, but journal does not seem to be online.</w:t>
      </w:r>
      <w:r w:rsidR="0036205C">
        <w:rPr>
          <w:rFonts w:cstheme="minorHAnsi"/>
          <w:sz w:val="24"/>
          <w:szCs w:val="24"/>
        </w:rPr>
        <w:t xml:space="preserve"> </w:t>
      </w:r>
    </w:p>
    <w:p w:rsidR="00037F38" w:rsidRDefault="004324BC">
      <w:pPr>
        <w:rPr>
          <w:rFonts w:cstheme="minorHAnsi"/>
          <w:sz w:val="24"/>
          <w:szCs w:val="24"/>
          <w:lang w:val="it-IT"/>
        </w:rPr>
      </w:pPr>
      <w:r w:rsidRPr="006620AC">
        <w:rPr>
          <w:rFonts w:cstheme="minorHAnsi"/>
          <w:sz w:val="24"/>
          <w:szCs w:val="24"/>
          <w:lang w:val="it-IT"/>
        </w:rPr>
        <w:t xml:space="preserve">J.B. Aucher, </w:t>
      </w:r>
      <w:r w:rsidRPr="006620AC">
        <w:rPr>
          <w:rFonts w:cstheme="minorHAnsi"/>
          <w:i/>
          <w:sz w:val="24"/>
          <w:szCs w:val="24"/>
          <w:lang w:val="it-IT"/>
        </w:rPr>
        <w:t xml:space="preserve">Severiani, sive Seberiani, Gabalorum episcopi, Emesensis, Homiliae nunc primum editae, ex antiqua versione armena </w:t>
      </w:r>
      <w:r w:rsidRPr="004324BC">
        <w:rPr>
          <w:rFonts w:cstheme="minorHAnsi"/>
          <w:i/>
          <w:sz w:val="24"/>
          <w:szCs w:val="24"/>
          <w:lang w:val="it-IT"/>
        </w:rPr>
        <w:t>in latinum sermonem translatae</w:t>
      </w:r>
      <w:r w:rsidRPr="004324BC">
        <w:rPr>
          <w:rFonts w:cstheme="minorHAnsi"/>
          <w:sz w:val="24"/>
          <w:szCs w:val="24"/>
          <w:lang w:val="it-IT"/>
        </w:rPr>
        <w:t xml:space="preserve">, </w:t>
      </w:r>
      <w:r>
        <w:rPr>
          <w:rFonts w:cstheme="minorHAnsi"/>
          <w:sz w:val="24"/>
          <w:szCs w:val="24"/>
          <w:lang w:val="it-IT"/>
        </w:rPr>
        <w:t>1827.</w:t>
      </w:r>
    </w:p>
    <w:p w:rsidR="004324BC" w:rsidRDefault="00A53D8A" w:rsidP="004324BC">
      <w:pPr>
        <w:pStyle w:val="ListParagraph"/>
        <w:numPr>
          <w:ilvl w:val="0"/>
          <w:numId w:val="1"/>
        </w:numPr>
        <w:rPr>
          <w:rFonts w:cstheme="minorHAnsi"/>
          <w:sz w:val="24"/>
          <w:szCs w:val="24"/>
          <w:lang w:val="it-IT"/>
        </w:rPr>
      </w:pPr>
      <w:hyperlink r:id="rId13" w:history="1">
        <w:r w:rsidR="004324BC" w:rsidRPr="004324BC">
          <w:rPr>
            <w:rStyle w:val="Hyperlink"/>
            <w:rFonts w:cstheme="minorHAnsi"/>
            <w:sz w:val="24"/>
            <w:szCs w:val="24"/>
            <w:lang w:val="it-IT"/>
          </w:rPr>
          <w:t>http://books.google.co.uk/books?id=pCpxCwXF_k8C</w:t>
        </w:r>
      </w:hyperlink>
      <w:r w:rsidR="004324BC" w:rsidRPr="004324BC">
        <w:rPr>
          <w:rFonts w:cstheme="minorHAnsi"/>
          <w:sz w:val="24"/>
          <w:szCs w:val="24"/>
          <w:lang w:val="it-IT"/>
        </w:rPr>
        <w:t xml:space="preserve"> </w:t>
      </w:r>
    </w:p>
    <w:p w:rsidR="00467453" w:rsidRPr="0028385E" w:rsidRDefault="00467453" w:rsidP="00717AB8">
      <w:pPr>
        <w:rPr>
          <w:rFonts w:cstheme="minorHAnsi"/>
          <w:sz w:val="24"/>
          <w:szCs w:val="24"/>
        </w:rPr>
      </w:pPr>
      <w:r w:rsidRPr="0028385E">
        <w:rPr>
          <w:rFonts w:cstheme="minorHAnsi"/>
          <w:sz w:val="24"/>
          <w:szCs w:val="24"/>
        </w:rPr>
        <w:t xml:space="preserve">H. Savile, </w:t>
      </w:r>
      <w:r w:rsidR="0028385E" w:rsidRPr="001C4493">
        <w:rPr>
          <w:rFonts w:cstheme="minorHAnsi"/>
          <w:i/>
          <w:sz w:val="24"/>
          <w:szCs w:val="24"/>
        </w:rPr>
        <w:t>Tou en hagiois patros hemon Ioannou Archiepiskopou Konstantinoupoleos tou Chrysostomou ton heuriskomenon</w:t>
      </w:r>
      <w:r w:rsidR="0028385E">
        <w:rPr>
          <w:rFonts w:cstheme="minorHAnsi"/>
          <w:sz w:val="24"/>
          <w:szCs w:val="24"/>
        </w:rPr>
        <w:t>, Eton (1611), 8 volumes.</w:t>
      </w:r>
    </w:p>
    <w:p w:rsidR="00467453" w:rsidRPr="00014A60" w:rsidRDefault="00A53D8A" w:rsidP="00467453">
      <w:pPr>
        <w:pStyle w:val="ListParagraph"/>
        <w:numPr>
          <w:ilvl w:val="0"/>
          <w:numId w:val="1"/>
        </w:numPr>
        <w:rPr>
          <w:rFonts w:cstheme="minorHAnsi"/>
          <w:sz w:val="24"/>
          <w:szCs w:val="24"/>
        </w:rPr>
      </w:pPr>
      <w:hyperlink r:id="rId14" w:history="1">
        <w:r w:rsidR="00467453" w:rsidRPr="00014A60">
          <w:rPr>
            <w:rStyle w:val="Hyperlink"/>
            <w:rFonts w:cstheme="minorHAnsi"/>
            <w:sz w:val="24"/>
            <w:szCs w:val="24"/>
          </w:rPr>
          <w:t>http://archive.org/search.php?query=creator%3A%22John%20Chrysostom%2C%20Saint%3B%20Savile%2C%20Sir%20Henry%2C%201549-1622%22</w:t>
        </w:r>
      </w:hyperlink>
      <w:r w:rsidR="00467453" w:rsidRPr="00014A60">
        <w:rPr>
          <w:rFonts w:cstheme="minorHAnsi"/>
          <w:sz w:val="24"/>
          <w:szCs w:val="24"/>
        </w:rPr>
        <w:t xml:space="preserve"> </w:t>
      </w:r>
    </w:p>
    <w:p w:rsidR="00467453" w:rsidRDefault="00A53D8A" w:rsidP="00467453">
      <w:pPr>
        <w:pStyle w:val="ListParagraph"/>
        <w:numPr>
          <w:ilvl w:val="0"/>
          <w:numId w:val="1"/>
        </w:numPr>
        <w:rPr>
          <w:rFonts w:cstheme="minorHAnsi"/>
          <w:sz w:val="24"/>
          <w:szCs w:val="24"/>
          <w:lang w:val="it-IT"/>
        </w:rPr>
      </w:pPr>
      <w:hyperlink r:id="rId15" w:history="1">
        <w:r w:rsidR="00467453" w:rsidRPr="00D11958">
          <w:rPr>
            <w:rStyle w:val="Hyperlink"/>
            <w:rFonts w:cstheme="minorHAnsi"/>
            <w:sz w:val="24"/>
            <w:szCs w:val="24"/>
            <w:lang w:val="it-IT"/>
          </w:rPr>
          <w:t>http://archive.org/details/SavileChrysostom1</w:t>
        </w:r>
      </w:hyperlink>
      <w:r w:rsidR="00467453">
        <w:rPr>
          <w:rFonts w:cstheme="minorHAnsi"/>
          <w:sz w:val="24"/>
          <w:szCs w:val="24"/>
          <w:lang w:val="it-IT"/>
        </w:rPr>
        <w:t xml:space="preserve"> - vol. 1</w:t>
      </w:r>
    </w:p>
    <w:p w:rsidR="00467453" w:rsidRDefault="00891025" w:rsidP="008B16E5">
      <w:pPr>
        <w:pStyle w:val="ListParagraph"/>
        <w:numPr>
          <w:ilvl w:val="0"/>
          <w:numId w:val="1"/>
        </w:numPr>
        <w:rPr>
          <w:rFonts w:cstheme="minorHAnsi"/>
          <w:sz w:val="24"/>
          <w:szCs w:val="24"/>
          <w:lang w:val="it-IT"/>
        </w:rPr>
      </w:pPr>
      <w:hyperlink r:id="rId16" w:history="1">
        <w:r w:rsidR="008B16E5" w:rsidRPr="00D11958">
          <w:rPr>
            <w:rStyle w:val="Hyperlink"/>
            <w:rFonts w:cstheme="minorHAnsi"/>
            <w:sz w:val="24"/>
            <w:szCs w:val="24"/>
            <w:lang w:val="it-IT"/>
          </w:rPr>
          <w:t>http://archive.org/details/SavileChrysostom2</w:t>
        </w:r>
      </w:hyperlink>
      <w:r w:rsidR="008B16E5">
        <w:rPr>
          <w:rFonts w:cstheme="minorHAnsi"/>
          <w:sz w:val="24"/>
          <w:szCs w:val="24"/>
          <w:lang w:val="it-IT"/>
        </w:rPr>
        <w:t xml:space="preserve"> - vol. 2</w:t>
      </w:r>
    </w:p>
    <w:p w:rsidR="008B16E5" w:rsidRDefault="00891025" w:rsidP="008B16E5">
      <w:pPr>
        <w:pStyle w:val="ListParagraph"/>
        <w:numPr>
          <w:ilvl w:val="0"/>
          <w:numId w:val="1"/>
        </w:numPr>
        <w:rPr>
          <w:rFonts w:cstheme="minorHAnsi"/>
          <w:sz w:val="24"/>
          <w:szCs w:val="24"/>
          <w:lang w:val="it-IT"/>
        </w:rPr>
      </w:pPr>
      <w:hyperlink r:id="rId17" w:history="1">
        <w:r w:rsidR="008B16E5" w:rsidRPr="00D11958">
          <w:rPr>
            <w:rStyle w:val="Hyperlink"/>
            <w:rFonts w:cstheme="minorHAnsi"/>
            <w:sz w:val="24"/>
            <w:szCs w:val="24"/>
            <w:lang w:val="it-IT"/>
          </w:rPr>
          <w:t>http://archive.org/details/SavileChrysostom3</w:t>
        </w:r>
      </w:hyperlink>
      <w:r w:rsidR="008B16E5">
        <w:rPr>
          <w:rFonts w:cstheme="minorHAnsi"/>
          <w:sz w:val="24"/>
          <w:szCs w:val="24"/>
          <w:lang w:val="it-IT"/>
        </w:rPr>
        <w:t xml:space="preserve"> - vol. 3</w:t>
      </w:r>
    </w:p>
    <w:p w:rsidR="008B16E5" w:rsidRDefault="00891025" w:rsidP="006B09D0">
      <w:pPr>
        <w:pStyle w:val="ListParagraph"/>
        <w:numPr>
          <w:ilvl w:val="0"/>
          <w:numId w:val="1"/>
        </w:numPr>
        <w:rPr>
          <w:rFonts w:cstheme="minorHAnsi"/>
          <w:sz w:val="24"/>
          <w:szCs w:val="24"/>
          <w:lang w:val="it-IT"/>
        </w:rPr>
      </w:pPr>
      <w:hyperlink r:id="rId18" w:history="1">
        <w:r w:rsidR="006B09D0" w:rsidRPr="00D11958">
          <w:rPr>
            <w:rStyle w:val="Hyperlink"/>
            <w:rFonts w:cstheme="minorHAnsi"/>
            <w:sz w:val="24"/>
            <w:szCs w:val="24"/>
            <w:lang w:val="it-IT"/>
          </w:rPr>
          <w:t>http://archive.org/details/SavileChrysostom4</w:t>
        </w:r>
      </w:hyperlink>
      <w:r w:rsidR="006B09D0">
        <w:rPr>
          <w:rFonts w:cstheme="minorHAnsi"/>
          <w:sz w:val="24"/>
          <w:szCs w:val="24"/>
          <w:lang w:val="it-IT"/>
        </w:rPr>
        <w:t xml:space="preserve"> - vol. 4</w:t>
      </w:r>
    </w:p>
    <w:p w:rsidR="006B09D0" w:rsidRDefault="00891025" w:rsidP="00982156">
      <w:pPr>
        <w:pStyle w:val="ListParagraph"/>
        <w:numPr>
          <w:ilvl w:val="0"/>
          <w:numId w:val="1"/>
        </w:numPr>
        <w:rPr>
          <w:rFonts w:cstheme="minorHAnsi"/>
          <w:sz w:val="24"/>
          <w:szCs w:val="24"/>
          <w:lang w:val="it-IT"/>
        </w:rPr>
      </w:pPr>
      <w:hyperlink r:id="rId19" w:history="1">
        <w:r w:rsidR="00982156" w:rsidRPr="00D11958">
          <w:rPr>
            <w:rStyle w:val="Hyperlink"/>
            <w:rFonts w:cstheme="minorHAnsi"/>
            <w:sz w:val="24"/>
            <w:szCs w:val="24"/>
            <w:lang w:val="it-IT"/>
          </w:rPr>
          <w:t>http://archive.org/details/SavileChrysostom5</w:t>
        </w:r>
      </w:hyperlink>
      <w:r w:rsidR="00982156">
        <w:rPr>
          <w:rFonts w:cstheme="minorHAnsi"/>
          <w:sz w:val="24"/>
          <w:szCs w:val="24"/>
          <w:lang w:val="it-IT"/>
        </w:rPr>
        <w:t xml:space="preserve"> - vol. 5</w:t>
      </w:r>
    </w:p>
    <w:p w:rsidR="00982156" w:rsidRDefault="00891025" w:rsidP="00CC34CD">
      <w:pPr>
        <w:pStyle w:val="ListParagraph"/>
        <w:numPr>
          <w:ilvl w:val="0"/>
          <w:numId w:val="1"/>
        </w:numPr>
        <w:rPr>
          <w:rFonts w:cstheme="minorHAnsi"/>
          <w:sz w:val="24"/>
          <w:szCs w:val="24"/>
          <w:lang w:val="it-IT"/>
        </w:rPr>
      </w:pPr>
      <w:hyperlink r:id="rId20" w:history="1">
        <w:r w:rsidR="00CC34CD" w:rsidRPr="00D11958">
          <w:rPr>
            <w:rStyle w:val="Hyperlink"/>
            <w:rFonts w:cstheme="minorHAnsi"/>
            <w:sz w:val="24"/>
            <w:szCs w:val="24"/>
            <w:lang w:val="it-IT"/>
          </w:rPr>
          <w:t>http://archive.org/details/SavileChrysostom6</w:t>
        </w:r>
      </w:hyperlink>
      <w:r w:rsidR="00CC34CD">
        <w:rPr>
          <w:rFonts w:cstheme="minorHAnsi"/>
          <w:sz w:val="24"/>
          <w:szCs w:val="24"/>
          <w:lang w:val="it-IT"/>
        </w:rPr>
        <w:t xml:space="preserve"> - vol. 6</w:t>
      </w:r>
    </w:p>
    <w:p w:rsidR="00CC34CD" w:rsidRDefault="00891025" w:rsidP="00EE0E79">
      <w:pPr>
        <w:pStyle w:val="ListParagraph"/>
        <w:numPr>
          <w:ilvl w:val="0"/>
          <w:numId w:val="1"/>
        </w:numPr>
        <w:rPr>
          <w:rFonts w:cstheme="minorHAnsi"/>
          <w:sz w:val="24"/>
          <w:szCs w:val="24"/>
          <w:lang w:val="it-IT"/>
        </w:rPr>
      </w:pPr>
      <w:hyperlink r:id="rId21" w:history="1">
        <w:r w:rsidR="00EE0E79" w:rsidRPr="00D11958">
          <w:rPr>
            <w:rStyle w:val="Hyperlink"/>
            <w:rFonts w:cstheme="minorHAnsi"/>
            <w:sz w:val="24"/>
            <w:szCs w:val="24"/>
            <w:lang w:val="it-IT"/>
          </w:rPr>
          <w:t>http://archive.org/details/SavileChrysostom7</w:t>
        </w:r>
      </w:hyperlink>
      <w:r w:rsidR="00EE0E79">
        <w:rPr>
          <w:rFonts w:cstheme="minorHAnsi"/>
          <w:sz w:val="24"/>
          <w:szCs w:val="24"/>
          <w:lang w:val="it-IT"/>
        </w:rPr>
        <w:t xml:space="preserve"> - vol. 7</w:t>
      </w:r>
    </w:p>
    <w:p w:rsidR="00EE0E79" w:rsidRPr="00467453" w:rsidRDefault="00891025" w:rsidP="00E53056">
      <w:pPr>
        <w:pStyle w:val="ListParagraph"/>
        <w:numPr>
          <w:ilvl w:val="0"/>
          <w:numId w:val="1"/>
        </w:numPr>
        <w:rPr>
          <w:rFonts w:cstheme="minorHAnsi"/>
          <w:sz w:val="24"/>
          <w:szCs w:val="24"/>
          <w:lang w:val="it-IT"/>
        </w:rPr>
      </w:pPr>
      <w:hyperlink r:id="rId22" w:history="1">
        <w:r w:rsidR="00E53056" w:rsidRPr="00D11958">
          <w:rPr>
            <w:rStyle w:val="Hyperlink"/>
            <w:rFonts w:cstheme="minorHAnsi"/>
            <w:sz w:val="24"/>
            <w:szCs w:val="24"/>
            <w:lang w:val="it-IT"/>
          </w:rPr>
          <w:t>http://archive.org/details/SavileChrysostom8</w:t>
        </w:r>
      </w:hyperlink>
      <w:r w:rsidR="00E53056">
        <w:rPr>
          <w:rFonts w:cstheme="minorHAnsi"/>
          <w:sz w:val="24"/>
          <w:szCs w:val="24"/>
          <w:lang w:val="it-IT"/>
        </w:rPr>
        <w:t xml:space="preserve"> - vol. 8</w:t>
      </w:r>
    </w:p>
    <w:p w:rsidR="00467453" w:rsidRDefault="00467453" w:rsidP="00717AB8">
      <w:pPr>
        <w:rPr>
          <w:rFonts w:cstheme="minorHAnsi"/>
          <w:sz w:val="24"/>
          <w:szCs w:val="24"/>
          <w:lang w:val="it-IT"/>
        </w:rPr>
      </w:pPr>
    </w:p>
    <w:p w:rsidR="00597F8F" w:rsidRPr="00717AB8" w:rsidRDefault="00717AB8" w:rsidP="00717AB8">
      <w:pPr>
        <w:rPr>
          <w:rFonts w:cstheme="minorHAnsi"/>
          <w:sz w:val="24"/>
          <w:szCs w:val="24"/>
          <w:lang w:val="it-IT"/>
        </w:rPr>
      </w:pPr>
      <w:r>
        <w:rPr>
          <w:rFonts w:cstheme="minorHAnsi"/>
          <w:sz w:val="24"/>
          <w:szCs w:val="24"/>
          <w:lang w:val="it-IT"/>
        </w:rPr>
        <w:t xml:space="preserve">A. </w:t>
      </w:r>
      <w:r w:rsidR="00597F8F" w:rsidRPr="00717AB8">
        <w:rPr>
          <w:rFonts w:cstheme="minorHAnsi"/>
          <w:sz w:val="24"/>
          <w:szCs w:val="24"/>
          <w:lang w:val="it-IT"/>
        </w:rPr>
        <w:t xml:space="preserve">Wenger, </w:t>
      </w:r>
      <w:r w:rsidR="00596C84">
        <w:rPr>
          <w:rFonts w:cstheme="minorHAnsi"/>
          <w:sz w:val="24"/>
          <w:szCs w:val="24"/>
          <w:lang w:val="it-IT"/>
        </w:rPr>
        <w:t>“</w:t>
      </w:r>
      <w:r w:rsidR="00BC0259" w:rsidRPr="00717AB8">
        <w:rPr>
          <w:rFonts w:cstheme="minorHAnsi"/>
          <w:sz w:val="24"/>
          <w:szCs w:val="24"/>
          <w:lang w:val="it-IT"/>
        </w:rPr>
        <w:t>Une homélie inédite de Sévérien de Gabala sur le lavement des pieds</w:t>
      </w:r>
      <w:r w:rsidR="00596C84">
        <w:rPr>
          <w:rFonts w:cstheme="minorHAnsi"/>
          <w:sz w:val="24"/>
          <w:szCs w:val="24"/>
          <w:lang w:val="it-IT"/>
        </w:rPr>
        <w:t>”</w:t>
      </w:r>
      <w:r w:rsidR="00BC0259" w:rsidRPr="00717AB8">
        <w:rPr>
          <w:rFonts w:cstheme="minorHAnsi"/>
          <w:sz w:val="24"/>
          <w:szCs w:val="24"/>
          <w:lang w:val="it-IT"/>
        </w:rPr>
        <w:t xml:space="preserve">, </w:t>
      </w:r>
      <w:r w:rsidR="00BC0259" w:rsidRPr="00596C84">
        <w:rPr>
          <w:rFonts w:cstheme="minorHAnsi"/>
          <w:i/>
          <w:sz w:val="24"/>
          <w:szCs w:val="24"/>
          <w:lang w:val="it-IT"/>
        </w:rPr>
        <w:t>Revue des études byzantines</w:t>
      </w:r>
      <w:r w:rsidR="00BC0259" w:rsidRPr="00717AB8">
        <w:rPr>
          <w:rFonts w:cstheme="minorHAnsi"/>
          <w:sz w:val="24"/>
          <w:szCs w:val="24"/>
          <w:lang w:val="it-IT"/>
        </w:rPr>
        <w:t xml:space="preserve"> 25 (1967), 219-234.</w:t>
      </w:r>
    </w:p>
    <w:p w:rsidR="00650C81" w:rsidRDefault="00A53D8A" w:rsidP="00597F8F">
      <w:pPr>
        <w:pStyle w:val="ListParagraph"/>
        <w:numPr>
          <w:ilvl w:val="0"/>
          <w:numId w:val="1"/>
        </w:numPr>
        <w:rPr>
          <w:rFonts w:cstheme="minorHAnsi"/>
          <w:sz w:val="24"/>
          <w:szCs w:val="24"/>
          <w:lang w:val="it-IT"/>
        </w:rPr>
      </w:pPr>
      <w:hyperlink r:id="rId23" w:history="1">
        <w:r w:rsidR="00597F8F" w:rsidRPr="00597F8F">
          <w:rPr>
            <w:rStyle w:val="Hyperlink"/>
            <w:rFonts w:cstheme="minorHAnsi"/>
            <w:sz w:val="24"/>
            <w:szCs w:val="24"/>
            <w:lang w:val="it-IT"/>
          </w:rPr>
          <w:t>http://www.persee.fr/web/revues/home/prescript/article/rebyz_0766-5598_1967_num_25_1_1394</w:t>
        </w:r>
      </w:hyperlink>
      <w:r w:rsidR="00597F8F" w:rsidRPr="00597F8F">
        <w:rPr>
          <w:rFonts w:cstheme="minorHAnsi"/>
          <w:sz w:val="24"/>
          <w:szCs w:val="24"/>
          <w:lang w:val="it-IT"/>
        </w:rPr>
        <w:t xml:space="preserve"> </w:t>
      </w:r>
    </w:p>
    <w:p w:rsidR="00717AB8" w:rsidRPr="00717AB8" w:rsidRDefault="00717AB8" w:rsidP="00717AB8">
      <w:pPr>
        <w:rPr>
          <w:rFonts w:cstheme="minorHAnsi"/>
          <w:sz w:val="24"/>
          <w:szCs w:val="24"/>
        </w:rPr>
      </w:pPr>
      <w:r w:rsidRPr="00717AB8">
        <w:rPr>
          <w:rFonts w:cstheme="minorHAnsi"/>
          <w:sz w:val="24"/>
          <w:szCs w:val="24"/>
        </w:rPr>
        <w:lastRenderedPageBreak/>
        <w:t xml:space="preserve">A. Wenger, </w:t>
      </w:r>
      <w:r w:rsidR="00596C84">
        <w:rPr>
          <w:rFonts w:cstheme="minorHAnsi"/>
          <w:sz w:val="24"/>
          <w:szCs w:val="24"/>
        </w:rPr>
        <w:t>“</w:t>
      </w:r>
      <w:r w:rsidRPr="00717AB8">
        <w:rPr>
          <w:rFonts w:cstheme="minorHAnsi"/>
          <w:sz w:val="24"/>
          <w:szCs w:val="24"/>
        </w:rPr>
        <w:t>Notes inédites sur les empereurs Théodose I, Arcadius, Théodose II, Léon I</w:t>
      </w:r>
      <w:r w:rsidR="00596C84">
        <w:rPr>
          <w:rFonts w:cstheme="minorHAnsi"/>
          <w:sz w:val="24"/>
          <w:szCs w:val="24"/>
        </w:rPr>
        <w:t>”</w:t>
      </w:r>
      <w:r w:rsidRPr="00717AB8">
        <w:rPr>
          <w:rFonts w:cstheme="minorHAnsi"/>
          <w:sz w:val="24"/>
          <w:szCs w:val="24"/>
        </w:rPr>
        <w:t xml:space="preserve">, </w:t>
      </w:r>
      <w:r w:rsidRPr="00596C84">
        <w:rPr>
          <w:rFonts w:cstheme="minorHAnsi"/>
          <w:i/>
          <w:sz w:val="24"/>
          <w:szCs w:val="24"/>
        </w:rPr>
        <w:t>Revue des études byzantines</w:t>
      </w:r>
      <w:r w:rsidRPr="00717AB8">
        <w:rPr>
          <w:rFonts w:cstheme="minorHAnsi"/>
          <w:sz w:val="24"/>
          <w:szCs w:val="24"/>
        </w:rPr>
        <w:t xml:space="preserve"> 10 (1952), 47-59.  Text and translation of </w:t>
      </w:r>
      <w:r w:rsidR="008B4FBC">
        <w:rPr>
          <w:rFonts w:cstheme="minorHAnsi"/>
          <w:sz w:val="24"/>
          <w:szCs w:val="24"/>
        </w:rPr>
        <w:t xml:space="preserve">a </w:t>
      </w:r>
      <w:r w:rsidRPr="00717AB8">
        <w:rPr>
          <w:rFonts w:cstheme="minorHAnsi"/>
          <w:sz w:val="24"/>
          <w:szCs w:val="24"/>
        </w:rPr>
        <w:t>fragment on Epiphany</w:t>
      </w:r>
      <w:r w:rsidR="008B4FBC">
        <w:rPr>
          <w:rFonts w:cstheme="minorHAnsi"/>
          <w:sz w:val="24"/>
          <w:szCs w:val="24"/>
        </w:rPr>
        <w:t>; which, however, Aubineau rejects</w:t>
      </w:r>
      <w:r w:rsidRPr="00717AB8">
        <w:rPr>
          <w:rFonts w:cstheme="minorHAnsi"/>
          <w:sz w:val="24"/>
          <w:szCs w:val="24"/>
        </w:rPr>
        <w:t>.</w:t>
      </w:r>
      <w:r w:rsidR="008B4FBC">
        <w:rPr>
          <w:rFonts w:cstheme="minorHAnsi"/>
          <w:sz w:val="24"/>
          <w:szCs w:val="24"/>
        </w:rPr>
        <w:t xml:space="preserve">  The full publication appears in Anal.Boll. 95 (1977), 73-90.</w:t>
      </w:r>
    </w:p>
    <w:p w:rsidR="00717AB8" w:rsidRDefault="00A53D8A" w:rsidP="00717AB8">
      <w:pPr>
        <w:pStyle w:val="ListParagraph"/>
        <w:numPr>
          <w:ilvl w:val="0"/>
          <w:numId w:val="1"/>
        </w:numPr>
        <w:rPr>
          <w:rFonts w:cstheme="minorHAnsi"/>
          <w:sz w:val="24"/>
          <w:szCs w:val="24"/>
        </w:rPr>
      </w:pPr>
      <w:hyperlink r:id="rId24" w:history="1">
        <w:r w:rsidR="00717AB8" w:rsidRPr="00F80977">
          <w:rPr>
            <w:rStyle w:val="Hyperlink"/>
            <w:rFonts w:cstheme="minorHAnsi"/>
            <w:sz w:val="24"/>
            <w:szCs w:val="24"/>
          </w:rPr>
          <w:t>http://www.persee.fr/web/revues/home/prescript/article/rebyz_0766-5598_1952_num_10_1_1055</w:t>
        </w:r>
      </w:hyperlink>
      <w:r w:rsidR="00717AB8">
        <w:rPr>
          <w:rFonts w:cstheme="minorHAnsi"/>
          <w:sz w:val="24"/>
          <w:szCs w:val="24"/>
        </w:rPr>
        <w:t xml:space="preserve"> </w:t>
      </w:r>
    </w:p>
    <w:p w:rsidR="001D49EE" w:rsidRDefault="007006DC" w:rsidP="004C018A">
      <w:pPr>
        <w:ind w:left="360"/>
        <w:rPr>
          <w:rFonts w:cstheme="minorHAnsi"/>
          <w:sz w:val="24"/>
          <w:szCs w:val="24"/>
        </w:rPr>
      </w:pPr>
      <w:r w:rsidRPr="007006DC">
        <w:rPr>
          <w:rFonts w:cstheme="minorHAnsi"/>
          <w:sz w:val="24"/>
          <w:szCs w:val="24"/>
          <w:lang w:val="it-IT"/>
        </w:rPr>
        <w:t xml:space="preserve">Si grande est la lumière, si grande la beauté qui fait resplendir l'Église. Et brille aussi, telle la parfaite couronne de l'empire, digne de la couronne de l'empire, celui que Dieu a donné à l'univers, bon rejeton, fleuri sur une bonne tige. En parlant ainsi, je chante la dyade des frères et la concorde de l'empire, laquelle vérifie cette parole : « Le frère aidé de son frère est comme une ville forte et comme un palais fortifié. » « Ce sont là les deux fils de l'onction qui se tiennent près du Seigneur de toute la terre », fleurs de la piété, soutiens de la vérité, les remparts de l'Église, puisque le Christ prend en main l'empire. </w:t>
      </w:r>
      <w:r w:rsidRPr="007006DC">
        <w:rPr>
          <w:rFonts w:cstheme="minorHAnsi"/>
          <w:sz w:val="24"/>
          <w:szCs w:val="24"/>
        </w:rPr>
        <w:t xml:space="preserve">Je vois les rejetons avec la racine, je vois le bienheureux empereur brillant au milieu de ses enfants. </w:t>
      </w:r>
      <w:r w:rsidRPr="007006DC">
        <w:rPr>
          <w:rFonts w:cstheme="minorHAnsi"/>
          <w:sz w:val="24"/>
          <w:szCs w:val="24"/>
          <w:lang w:val="it-IT"/>
        </w:rPr>
        <w:t>Car sa gloire n'est pas morte. Il est parmi les justes. Or le juste, dit l'Écriture, laissera une mémoire (éternelle). Je le vois briller à travers (son) image vivante. Je considère ce qui a précédé et je tremble : comment partout est dissipé l'épouvantail de la guerre par la foi du grand empereur. Cette foi du père est le rempart des enfants de l'empire. Dieu qui a veillé sur l'empereur, veille sur les fruits sortis de cette noble racine. Prions, fr</w:t>
      </w:r>
      <w:r w:rsidR="00611A97">
        <w:rPr>
          <w:rFonts w:cstheme="minorHAnsi"/>
          <w:sz w:val="24"/>
          <w:szCs w:val="24"/>
          <w:lang w:val="it-IT"/>
        </w:rPr>
        <w:t>ères, afin que soient conservés</w:t>
      </w:r>
      <w:r w:rsidRPr="007006DC">
        <w:rPr>
          <w:rFonts w:cstheme="minorHAnsi"/>
          <w:sz w:val="24"/>
          <w:szCs w:val="24"/>
          <w:lang w:val="it-IT"/>
        </w:rPr>
        <w:t xml:space="preserve"> les flambeaux de la piété, le rempart de l'Église. Que personne n'aille croire que c'est là un discours de flatterie. </w:t>
      </w:r>
      <w:r w:rsidRPr="007006DC">
        <w:rPr>
          <w:rFonts w:cstheme="minorHAnsi"/>
          <w:sz w:val="24"/>
          <w:szCs w:val="24"/>
        </w:rPr>
        <w:t xml:space="preserve">C'est la vérité. Oui, Dieu se sert des hommes comme rempart de l'Église. Absolument. Ne sais-tu pas qu'après avoir donné les grandes choses aux hommes, Dieu nous demande les petites. Il a donné la manne dans le désert et il demande aux prêtres des pains, disant : « Tu en placeras sur une table, en ma présence. » </w:t>
      </w:r>
      <w:r w:rsidRPr="007006DC">
        <w:rPr>
          <w:rFonts w:cstheme="minorHAnsi"/>
          <w:sz w:val="24"/>
          <w:szCs w:val="24"/>
          <w:lang w:val="it-IT"/>
        </w:rPr>
        <w:t xml:space="preserve">II a donné une colonne de feu et il dit : « Place une lampe devant moi. » Tu fais don d'une si grande source de lumière et tu demandes une lampe, afin que par les bienfaits que je reçois, je rende hommage à ta générosité et que vous, par les dons que vous offrez, vous remplissiez votre devoir de reconnaissance. </w:t>
      </w:r>
      <w:r w:rsidRPr="007006DC">
        <w:rPr>
          <w:rFonts w:cstheme="minorHAnsi"/>
          <w:sz w:val="24"/>
          <w:szCs w:val="24"/>
        </w:rPr>
        <w:t>Puissions-nous, frères, entièrement éclairés, rendre gloire au Dieu très-saint. A lui la gloire dans les siècles des siècles. Ainsi soit-il.</w:t>
      </w:r>
      <w:r w:rsidR="00074422">
        <w:rPr>
          <w:rFonts w:cstheme="minorHAnsi"/>
          <w:sz w:val="24"/>
          <w:szCs w:val="24"/>
        </w:rPr>
        <w:t xml:space="preserve">  --- </w:t>
      </w:r>
      <w:r w:rsidRPr="007006DC">
        <w:rPr>
          <w:rFonts w:cstheme="minorHAnsi"/>
          <w:sz w:val="24"/>
          <w:szCs w:val="24"/>
        </w:rPr>
        <w:t>De saint Sévérien, sur l'Epiphanie.</w:t>
      </w:r>
    </w:p>
    <w:p w:rsidR="00074422" w:rsidRDefault="00074422" w:rsidP="007006DC">
      <w:pPr>
        <w:rPr>
          <w:rFonts w:cstheme="minorHAnsi"/>
          <w:sz w:val="24"/>
          <w:szCs w:val="24"/>
        </w:rPr>
      </w:pPr>
      <w:r>
        <w:rPr>
          <w:rFonts w:cstheme="minorHAnsi"/>
          <w:sz w:val="24"/>
          <w:szCs w:val="24"/>
        </w:rPr>
        <w:t xml:space="preserve">J. </w:t>
      </w:r>
      <w:r w:rsidRPr="00074422">
        <w:rPr>
          <w:rFonts w:cstheme="minorHAnsi"/>
          <w:sz w:val="24"/>
          <w:szCs w:val="24"/>
        </w:rPr>
        <w:t xml:space="preserve">Zellinger, </w:t>
      </w:r>
      <w:r w:rsidRPr="00074422">
        <w:rPr>
          <w:rFonts w:cstheme="minorHAnsi"/>
          <w:i/>
          <w:sz w:val="24"/>
          <w:szCs w:val="24"/>
        </w:rPr>
        <w:t>Studien zu Severian von Gabala</w:t>
      </w:r>
      <w:r>
        <w:rPr>
          <w:rFonts w:cstheme="minorHAnsi"/>
          <w:sz w:val="24"/>
          <w:szCs w:val="24"/>
        </w:rPr>
        <w:t xml:space="preserve"> 1, Munster, 1926.  Contains a</w:t>
      </w:r>
      <w:r w:rsidR="0044209D">
        <w:rPr>
          <w:rFonts w:cstheme="minorHAnsi"/>
          <w:sz w:val="24"/>
          <w:szCs w:val="24"/>
        </w:rPr>
        <w:t>t least one</w:t>
      </w:r>
      <w:r>
        <w:rPr>
          <w:rFonts w:cstheme="minorHAnsi"/>
          <w:sz w:val="24"/>
          <w:szCs w:val="24"/>
        </w:rPr>
        <w:t xml:space="preserve"> homily on p.9-21.</w:t>
      </w:r>
    </w:p>
    <w:p w:rsidR="001D49EE" w:rsidRDefault="00C13D41" w:rsidP="001D49EE">
      <w:pPr>
        <w:rPr>
          <w:rFonts w:cstheme="minorHAnsi"/>
          <w:sz w:val="24"/>
          <w:szCs w:val="24"/>
        </w:rPr>
      </w:pPr>
      <w:r>
        <w:rPr>
          <w:rFonts w:cstheme="minorHAnsi"/>
          <w:sz w:val="24"/>
          <w:szCs w:val="24"/>
        </w:rPr>
        <w:t xml:space="preserve">J. </w:t>
      </w:r>
      <w:r w:rsidRPr="00C13D41">
        <w:rPr>
          <w:rFonts w:cstheme="minorHAnsi"/>
          <w:sz w:val="24"/>
          <w:szCs w:val="24"/>
        </w:rPr>
        <w:t xml:space="preserve">Bareille, </w:t>
      </w:r>
      <w:r w:rsidRPr="00C13D41">
        <w:rPr>
          <w:rFonts w:cstheme="minorHAnsi"/>
          <w:i/>
          <w:sz w:val="24"/>
          <w:szCs w:val="24"/>
        </w:rPr>
        <w:t>Oeuvres complètes de S. Jean Chrysostome, traduction nouvelle</w:t>
      </w:r>
      <w:r w:rsidRPr="00C13D41">
        <w:rPr>
          <w:rFonts w:cstheme="minorHAnsi"/>
          <w:sz w:val="24"/>
          <w:szCs w:val="24"/>
        </w:rPr>
        <w:t>, Paris, 1865, 20 vols.</w:t>
      </w:r>
      <w:r w:rsidR="00B415DC">
        <w:rPr>
          <w:rFonts w:cstheme="minorHAnsi"/>
          <w:sz w:val="24"/>
          <w:szCs w:val="24"/>
        </w:rPr>
        <w:t xml:space="preserve">  French translation.</w:t>
      </w:r>
    </w:p>
    <w:p w:rsidR="00524537" w:rsidRDefault="00A53D8A" w:rsidP="00524537">
      <w:pPr>
        <w:pStyle w:val="ListParagraph"/>
        <w:numPr>
          <w:ilvl w:val="0"/>
          <w:numId w:val="1"/>
        </w:numPr>
        <w:rPr>
          <w:rFonts w:cstheme="minorHAnsi"/>
          <w:sz w:val="24"/>
          <w:szCs w:val="24"/>
        </w:rPr>
      </w:pPr>
      <w:hyperlink r:id="rId25" w:history="1">
        <w:r w:rsidR="00524537" w:rsidRPr="00A2527D">
          <w:rPr>
            <w:rStyle w:val="Hyperlink"/>
            <w:rFonts w:cstheme="minorHAnsi"/>
            <w:sz w:val="24"/>
            <w:szCs w:val="24"/>
          </w:rPr>
          <w:t>https://archive.org/search.php?query=Chrysostome%20oeuvres%20compl%C3%A8tes%20AND%20collection%3Aopensource</w:t>
        </w:r>
      </w:hyperlink>
      <w:r w:rsidR="00524537">
        <w:rPr>
          <w:rFonts w:cstheme="minorHAnsi"/>
          <w:sz w:val="24"/>
          <w:szCs w:val="24"/>
        </w:rPr>
        <w:t xml:space="preserve"> </w:t>
      </w:r>
    </w:p>
    <w:p w:rsidR="003D7735" w:rsidRDefault="00A53D8A" w:rsidP="00E26C02">
      <w:pPr>
        <w:pStyle w:val="ListParagraph"/>
        <w:numPr>
          <w:ilvl w:val="0"/>
          <w:numId w:val="1"/>
        </w:numPr>
        <w:rPr>
          <w:rFonts w:cstheme="minorHAnsi"/>
          <w:sz w:val="24"/>
          <w:szCs w:val="24"/>
        </w:rPr>
      </w:pPr>
      <w:hyperlink r:id="rId26" w:history="1">
        <w:r w:rsidR="003D7735" w:rsidRPr="00A2527D">
          <w:rPr>
            <w:rStyle w:val="Hyperlink"/>
            <w:rFonts w:cstheme="minorHAnsi"/>
            <w:sz w:val="24"/>
            <w:szCs w:val="24"/>
          </w:rPr>
          <w:t>http://www.archive.org/details/ChrysostomeOeuvresCompltesT3</w:t>
        </w:r>
      </w:hyperlink>
      <w:r w:rsidR="003D7735">
        <w:rPr>
          <w:rFonts w:cstheme="minorHAnsi"/>
          <w:sz w:val="24"/>
          <w:szCs w:val="24"/>
        </w:rPr>
        <w:t xml:space="preserve"> = vol 3 – inc.: </w:t>
      </w:r>
      <w:r w:rsidR="00E26C02" w:rsidRPr="00E26C02">
        <w:rPr>
          <w:rFonts w:cstheme="minorHAnsi"/>
          <w:sz w:val="24"/>
          <w:szCs w:val="24"/>
        </w:rPr>
        <w:t>3 homélies sur Sévérien</w:t>
      </w:r>
    </w:p>
    <w:p w:rsidR="000D3809" w:rsidRPr="00D518CC" w:rsidRDefault="00A53D8A" w:rsidP="00D518CC">
      <w:pPr>
        <w:pStyle w:val="ListParagraph"/>
        <w:numPr>
          <w:ilvl w:val="0"/>
          <w:numId w:val="1"/>
        </w:numPr>
        <w:rPr>
          <w:rFonts w:cstheme="minorHAnsi"/>
          <w:sz w:val="24"/>
          <w:szCs w:val="24"/>
        </w:rPr>
      </w:pPr>
      <w:hyperlink r:id="rId27" w:history="1">
        <w:r w:rsidR="000D3809" w:rsidRPr="000D3809">
          <w:rPr>
            <w:rStyle w:val="Hyperlink"/>
            <w:rFonts w:cstheme="minorHAnsi"/>
            <w:sz w:val="24"/>
            <w:szCs w:val="24"/>
          </w:rPr>
          <w:t>http://www.archive.org/details/ChrysostomeOeuvresCompletesT6</w:t>
        </w:r>
      </w:hyperlink>
      <w:r w:rsidR="000D3809" w:rsidRPr="000D3809">
        <w:rPr>
          <w:rFonts w:cstheme="minorHAnsi"/>
          <w:sz w:val="24"/>
          <w:szCs w:val="24"/>
        </w:rPr>
        <w:t xml:space="preserve"> </w:t>
      </w:r>
      <w:r w:rsidR="003D7735">
        <w:rPr>
          <w:rFonts w:cstheme="minorHAnsi"/>
          <w:sz w:val="24"/>
          <w:szCs w:val="24"/>
        </w:rPr>
        <w:t xml:space="preserve"> = v</w:t>
      </w:r>
      <w:r w:rsidR="000D3809" w:rsidRPr="000D3809">
        <w:rPr>
          <w:rFonts w:cstheme="minorHAnsi"/>
          <w:sz w:val="24"/>
          <w:szCs w:val="24"/>
        </w:rPr>
        <w:t>ol 6 - inc: Discours de Sévérien sur la Genèse; Homélie de Sévérien sur le serpent</w:t>
      </w:r>
      <w:r w:rsidR="00D518CC">
        <w:rPr>
          <w:rFonts w:cstheme="minorHAnsi"/>
          <w:sz w:val="24"/>
          <w:szCs w:val="24"/>
        </w:rPr>
        <w:t>.</w:t>
      </w:r>
    </w:p>
    <w:p w:rsidR="00DF4720" w:rsidRDefault="00DF4720" w:rsidP="001D49EE">
      <w:pPr>
        <w:rPr>
          <w:rFonts w:eastAsia="HiddenHorzOCR" w:cstheme="minorHAnsi"/>
          <w:sz w:val="24"/>
          <w:szCs w:val="24"/>
          <w:lang w:val="it-IT"/>
        </w:rPr>
      </w:pPr>
      <w:r w:rsidRPr="00D76568">
        <w:rPr>
          <w:rFonts w:eastAsia="HiddenHorzOCR" w:cstheme="minorHAnsi"/>
          <w:sz w:val="24"/>
          <w:szCs w:val="24"/>
          <w:lang w:val="it-IT"/>
        </w:rPr>
        <w:t xml:space="preserve">Colin Gerard, </w:t>
      </w:r>
      <w:r w:rsidRPr="00D76568">
        <w:rPr>
          <w:rFonts w:eastAsia="HiddenHorzOCR" w:cstheme="minorHAnsi"/>
          <w:i/>
          <w:sz w:val="24"/>
          <w:szCs w:val="24"/>
          <w:lang w:val="it-IT"/>
        </w:rPr>
        <w:t>L'Homélie sur la foi en la Trinité de Séverien de Gabala</w:t>
      </w:r>
      <w:r>
        <w:rPr>
          <w:rFonts w:eastAsia="HiddenHorzOCR" w:cstheme="minorHAnsi"/>
          <w:sz w:val="24"/>
          <w:szCs w:val="24"/>
          <w:lang w:val="it-IT"/>
        </w:rPr>
        <w:t xml:space="preserve">, </w:t>
      </w:r>
      <w:r w:rsidRPr="005424EF">
        <w:rPr>
          <w:rFonts w:eastAsia="HiddenHorzOCR" w:cstheme="minorHAnsi"/>
          <w:sz w:val="24"/>
          <w:szCs w:val="24"/>
          <w:lang w:val="it-IT"/>
        </w:rPr>
        <w:t>Aethiopica 6, 2003, p. 70-109.</w:t>
      </w:r>
      <w:r>
        <w:rPr>
          <w:rFonts w:eastAsia="HiddenHorzOCR" w:cstheme="minorHAnsi"/>
          <w:sz w:val="24"/>
          <w:szCs w:val="24"/>
          <w:lang w:val="it-IT"/>
        </w:rPr>
        <w:t xml:space="preserve"> </w:t>
      </w:r>
      <w:r w:rsidR="00B90A8E">
        <w:rPr>
          <w:rFonts w:eastAsia="HiddenHorzOCR" w:cstheme="minorHAnsi"/>
          <w:sz w:val="24"/>
          <w:szCs w:val="24"/>
          <w:lang w:val="it-IT"/>
        </w:rPr>
        <w:t xml:space="preserve"> With French translation.</w:t>
      </w:r>
    </w:p>
    <w:p w:rsidR="00524537" w:rsidRPr="00965495" w:rsidRDefault="00A53D8A" w:rsidP="001D49EE">
      <w:pPr>
        <w:pStyle w:val="ListParagraph"/>
        <w:numPr>
          <w:ilvl w:val="0"/>
          <w:numId w:val="4"/>
        </w:numPr>
        <w:rPr>
          <w:rStyle w:val="Hyperlink"/>
          <w:rFonts w:cstheme="minorHAnsi"/>
          <w:color w:val="auto"/>
          <w:sz w:val="24"/>
          <w:szCs w:val="24"/>
          <w:u w:val="none"/>
          <w:lang w:val="it-IT"/>
        </w:rPr>
      </w:pPr>
      <w:hyperlink r:id="rId28" w:history="1">
        <w:r w:rsidR="00DF4720" w:rsidRPr="00DF4720">
          <w:rPr>
            <w:rStyle w:val="Hyperlink"/>
            <w:rFonts w:eastAsia="HiddenHorzOCR" w:cstheme="minorHAnsi"/>
            <w:sz w:val="24"/>
            <w:szCs w:val="24"/>
            <w:lang w:val="it-IT"/>
          </w:rPr>
          <w:t>http://journals.sub.uni-hamburg.de/aethiopica/article/view/372</w:t>
        </w:r>
      </w:hyperlink>
    </w:p>
    <w:p w:rsidR="00965495" w:rsidRPr="00965495" w:rsidRDefault="00965495" w:rsidP="00965495">
      <w:pPr>
        <w:rPr>
          <w:rStyle w:val="Hyperlink"/>
          <w:rFonts w:cstheme="minorHAnsi"/>
          <w:color w:val="auto"/>
          <w:sz w:val="24"/>
          <w:szCs w:val="24"/>
          <w:u w:val="none"/>
        </w:rPr>
      </w:pPr>
      <w:r w:rsidRPr="00965495">
        <w:rPr>
          <w:rStyle w:val="Hyperlink"/>
          <w:rFonts w:cstheme="minorHAnsi"/>
          <w:color w:val="auto"/>
          <w:sz w:val="24"/>
          <w:szCs w:val="24"/>
          <w:u w:val="none"/>
        </w:rPr>
        <w:t>Robert E. Carter</w:t>
      </w:r>
      <w:r>
        <w:rPr>
          <w:rStyle w:val="Hyperlink"/>
          <w:rFonts w:cstheme="minorHAnsi"/>
          <w:color w:val="auto"/>
          <w:sz w:val="24"/>
          <w:szCs w:val="24"/>
          <w:u w:val="none"/>
        </w:rPr>
        <w:t>, “</w:t>
      </w:r>
      <w:r w:rsidRPr="00965495">
        <w:rPr>
          <w:rStyle w:val="Hyperlink"/>
          <w:rFonts w:cstheme="minorHAnsi"/>
          <w:color w:val="auto"/>
          <w:sz w:val="24"/>
          <w:szCs w:val="24"/>
          <w:u w:val="none"/>
        </w:rPr>
        <w:t xml:space="preserve">A </w:t>
      </w:r>
      <w:r>
        <w:rPr>
          <w:rStyle w:val="Hyperlink"/>
          <w:rFonts w:cstheme="minorHAnsi"/>
          <w:color w:val="auto"/>
          <w:sz w:val="24"/>
          <w:szCs w:val="24"/>
          <w:u w:val="none"/>
        </w:rPr>
        <w:t>G</w:t>
      </w:r>
      <w:r w:rsidRPr="00965495">
        <w:rPr>
          <w:rStyle w:val="Hyperlink"/>
          <w:rFonts w:cstheme="minorHAnsi"/>
          <w:color w:val="auto"/>
          <w:sz w:val="24"/>
          <w:szCs w:val="24"/>
          <w:u w:val="none"/>
        </w:rPr>
        <w:t>reek homily on the temptation (</w:t>
      </w:r>
      <w:r>
        <w:rPr>
          <w:rStyle w:val="Hyperlink"/>
          <w:rFonts w:cstheme="minorHAnsi"/>
          <w:color w:val="auto"/>
          <w:sz w:val="24"/>
          <w:szCs w:val="24"/>
          <w:u w:val="none"/>
        </w:rPr>
        <w:t>CPG</w:t>
      </w:r>
      <w:r w:rsidRPr="00965495">
        <w:rPr>
          <w:rStyle w:val="Hyperlink"/>
          <w:rFonts w:cstheme="minorHAnsi"/>
          <w:color w:val="auto"/>
          <w:sz w:val="24"/>
          <w:szCs w:val="24"/>
          <w:u w:val="none"/>
        </w:rPr>
        <w:t xml:space="preserve"> 4906) by </w:t>
      </w:r>
      <w:r>
        <w:rPr>
          <w:rStyle w:val="Hyperlink"/>
          <w:rFonts w:cstheme="minorHAnsi"/>
          <w:color w:val="auto"/>
          <w:sz w:val="24"/>
          <w:szCs w:val="24"/>
          <w:u w:val="none"/>
        </w:rPr>
        <w:t>S</w:t>
      </w:r>
      <w:r w:rsidRPr="00965495">
        <w:rPr>
          <w:rStyle w:val="Hyperlink"/>
          <w:rFonts w:cstheme="minorHAnsi"/>
          <w:color w:val="auto"/>
          <w:sz w:val="24"/>
          <w:szCs w:val="24"/>
          <w:u w:val="none"/>
        </w:rPr>
        <w:t xml:space="preserve">everian of </w:t>
      </w:r>
      <w:r w:rsidR="004014BE">
        <w:rPr>
          <w:rStyle w:val="Hyperlink"/>
          <w:rFonts w:cstheme="minorHAnsi"/>
          <w:color w:val="auto"/>
          <w:sz w:val="24"/>
          <w:szCs w:val="24"/>
          <w:u w:val="none"/>
        </w:rPr>
        <w:t>G</w:t>
      </w:r>
      <w:r w:rsidRPr="00965495">
        <w:rPr>
          <w:rStyle w:val="Hyperlink"/>
          <w:rFonts w:cstheme="minorHAnsi"/>
          <w:color w:val="auto"/>
          <w:sz w:val="24"/>
          <w:szCs w:val="24"/>
          <w:u w:val="none"/>
        </w:rPr>
        <w:t>abala: introduction, critical edition and translation</w:t>
      </w:r>
      <w:r>
        <w:rPr>
          <w:rStyle w:val="Hyperlink"/>
          <w:rFonts w:cstheme="minorHAnsi"/>
          <w:color w:val="auto"/>
          <w:sz w:val="24"/>
          <w:szCs w:val="24"/>
          <w:u w:val="none"/>
        </w:rPr>
        <w:t xml:space="preserve">”, </w:t>
      </w:r>
      <w:r w:rsidRPr="00965495">
        <w:rPr>
          <w:rStyle w:val="Hyperlink"/>
          <w:rFonts w:cstheme="minorHAnsi"/>
          <w:i/>
          <w:color w:val="auto"/>
          <w:sz w:val="24"/>
          <w:szCs w:val="24"/>
          <w:u w:val="none"/>
        </w:rPr>
        <w:t>Traditio</w:t>
      </w:r>
      <w:r w:rsidRPr="00965495">
        <w:rPr>
          <w:rStyle w:val="Hyperlink"/>
          <w:rFonts w:cstheme="minorHAnsi"/>
          <w:color w:val="auto"/>
          <w:sz w:val="24"/>
          <w:szCs w:val="24"/>
          <w:u w:val="none"/>
        </w:rPr>
        <w:t>, Vol. 52, (1997), pp. 47-71</w:t>
      </w:r>
      <w:r>
        <w:rPr>
          <w:rStyle w:val="Hyperlink"/>
          <w:rFonts w:cstheme="minorHAnsi"/>
          <w:color w:val="auto"/>
          <w:sz w:val="24"/>
          <w:szCs w:val="24"/>
          <w:u w:val="none"/>
        </w:rPr>
        <w:t>.</w:t>
      </w:r>
    </w:p>
    <w:p w:rsidR="00965495" w:rsidRDefault="00A53D8A" w:rsidP="00965495">
      <w:pPr>
        <w:pStyle w:val="ListParagraph"/>
        <w:numPr>
          <w:ilvl w:val="0"/>
          <w:numId w:val="4"/>
        </w:numPr>
        <w:rPr>
          <w:rStyle w:val="Hyperlink"/>
          <w:rFonts w:cstheme="minorHAnsi"/>
          <w:color w:val="auto"/>
          <w:sz w:val="24"/>
          <w:szCs w:val="24"/>
          <w:u w:val="none"/>
        </w:rPr>
      </w:pPr>
      <w:hyperlink r:id="rId29" w:history="1">
        <w:r w:rsidR="00965495" w:rsidRPr="00B34D9C">
          <w:rPr>
            <w:rStyle w:val="Hyperlink"/>
            <w:rFonts w:cstheme="minorHAnsi"/>
            <w:sz w:val="24"/>
            <w:szCs w:val="24"/>
          </w:rPr>
          <w:t>http://www.jstor.org/stable/27831945</w:t>
        </w:r>
      </w:hyperlink>
      <w:r w:rsidR="00965495" w:rsidRPr="00B34D9C">
        <w:rPr>
          <w:rStyle w:val="Hyperlink"/>
          <w:rFonts w:cstheme="minorHAnsi"/>
          <w:color w:val="auto"/>
          <w:sz w:val="24"/>
          <w:szCs w:val="24"/>
          <w:u w:val="none"/>
        </w:rPr>
        <w:t xml:space="preserve"> </w:t>
      </w:r>
    </w:p>
    <w:p w:rsidR="00965495" w:rsidRPr="00844BDB" w:rsidRDefault="001338F0" w:rsidP="00844BDB">
      <w:pPr>
        <w:rPr>
          <w:rFonts w:cstheme="minorHAnsi"/>
          <w:sz w:val="24"/>
          <w:szCs w:val="24"/>
        </w:rPr>
      </w:pPr>
      <w:r>
        <w:rPr>
          <w:rStyle w:val="Hyperlink"/>
          <w:rFonts w:cstheme="minorHAnsi"/>
          <w:color w:val="auto"/>
          <w:sz w:val="24"/>
          <w:szCs w:val="24"/>
          <w:u w:val="none"/>
        </w:rPr>
        <w:t>R. Regtuit,</w:t>
      </w:r>
      <w:r w:rsidR="00A45E76" w:rsidRPr="00A45E76">
        <w:rPr>
          <w:rStyle w:val="Hyperlink"/>
          <w:rFonts w:cstheme="minorHAnsi"/>
          <w:color w:val="auto"/>
          <w:sz w:val="24"/>
          <w:szCs w:val="24"/>
          <w:u w:val="none"/>
        </w:rPr>
        <w:t xml:space="preserve"> </w:t>
      </w:r>
      <w:r w:rsidR="00A45E76" w:rsidRPr="001338F0">
        <w:rPr>
          <w:rStyle w:val="Hyperlink"/>
          <w:rFonts w:cstheme="minorHAnsi"/>
          <w:i/>
          <w:color w:val="auto"/>
          <w:sz w:val="24"/>
          <w:szCs w:val="24"/>
          <w:u w:val="none"/>
        </w:rPr>
        <w:t>Severian of Gabala. Homily on the incarnation of Christ</w:t>
      </w:r>
      <w:r w:rsidR="00B512C2" w:rsidRPr="00D04F76">
        <w:rPr>
          <w:rStyle w:val="Hyperlink"/>
          <w:rFonts w:cstheme="minorHAnsi"/>
          <w:i/>
          <w:color w:val="auto"/>
          <w:sz w:val="24"/>
          <w:szCs w:val="24"/>
          <w:u w:val="none"/>
        </w:rPr>
        <w:t xml:space="preserve"> (CPG 4204)</w:t>
      </w:r>
      <w:r w:rsidR="00D04F76" w:rsidRPr="00D04F76">
        <w:rPr>
          <w:i/>
        </w:rPr>
        <w:t xml:space="preserve"> </w:t>
      </w:r>
      <w:r w:rsidR="00D04F76" w:rsidRPr="00D04F76">
        <w:rPr>
          <w:rStyle w:val="Hyperlink"/>
          <w:rFonts w:cstheme="minorHAnsi"/>
          <w:i/>
          <w:color w:val="auto"/>
          <w:sz w:val="24"/>
          <w:szCs w:val="24"/>
          <w:u w:val="none"/>
        </w:rPr>
        <w:t>: text, translation and introduction</w:t>
      </w:r>
      <w:r w:rsidR="00B512C2">
        <w:rPr>
          <w:rStyle w:val="Hyperlink"/>
          <w:rFonts w:cstheme="minorHAnsi"/>
          <w:color w:val="auto"/>
          <w:sz w:val="24"/>
          <w:szCs w:val="24"/>
          <w:u w:val="none"/>
        </w:rPr>
        <w:t>, 1992, Amsterdam. 337 p.</w:t>
      </w:r>
    </w:p>
    <w:p w:rsidR="00014A60" w:rsidRPr="007B3024" w:rsidRDefault="00014A60" w:rsidP="00014A60">
      <w:pPr>
        <w:pStyle w:val="Heading2"/>
      </w:pPr>
      <w:r w:rsidRPr="007B3024">
        <w:t>Studies</w:t>
      </w:r>
    </w:p>
    <w:p w:rsidR="003F023C" w:rsidRDefault="00A42FAF" w:rsidP="00014A60">
      <w:pPr>
        <w:rPr>
          <w:rFonts w:cstheme="minorHAnsi"/>
          <w:sz w:val="24"/>
          <w:szCs w:val="24"/>
        </w:rPr>
      </w:pPr>
      <w:r>
        <w:rPr>
          <w:rFonts w:cstheme="minorHAnsi"/>
          <w:sz w:val="24"/>
          <w:szCs w:val="24"/>
        </w:rPr>
        <w:t xml:space="preserve">J. </w:t>
      </w:r>
      <w:r w:rsidRPr="003F023C">
        <w:rPr>
          <w:rFonts w:cstheme="minorHAnsi"/>
          <w:sz w:val="24"/>
          <w:szCs w:val="24"/>
        </w:rPr>
        <w:t xml:space="preserve">Zellinger, </w:t>
      </w:r>
      <w:r w:rsidR="003F023C" w:rsidRPr="00A42FAF">
        <w:rPr>
          <w:rFonts w:cstheme="minorHAnsi"/>
          <w:i/>
          <w:sz w:val="24"/>
          <w:szCs w:val="24"/>
        </w:rPr>
        <w:t xml:space="preserve">Die Genesishomilien des </w:t>
      </w:r>
      <w:r>
        <w:rPr>
          <w:rFonts w:cstheme="minorHAnsi"/>
          <w:i/>
          <w:sz w:val="24"/>
          <w:szCs w:val="24"/>
        </w:rPr>
        <w:t>Bischofts Severian von Gabala</w:t>
      </w:r>
      <w:r>
        <w:rPr>
          <w:rFonts w:cstheme="minorHAnsi"/>
          <w:sz w:val="24"/>
          <w:szCs w:val="24"/>
        </w:rPr>
        <w:t xml:space="preserve">, </w:t>
      </w:r>
      <w:r w:rsidR="006E2FAE">
        <w:rPr>
          <w:rFonts w:cstheme="minorHAnsi"/>
          <w:sz w:val="24"/>
          <w:szCs w:val="24"/>
        </w:rPr>
        <w:t>1916.</w:t>
      </w:r>
    </w:p>
    <w:p w:rsidR="003F023C" w:rsidRPr="003F023C" w:rsidRDefault="00A53D8A" w:rsidP="003F023C">
      <w:pPr>
        <w:pStyle w:val="ListParagraph"/>
        <w:numPr>
          <w:ilvl w:val="0"/>
          <w:numId w:val="4"/>
        </w:numPr>
        <w:rPr>
          <w:rFonts w:cstheme="minorHAnsi"/>
          <w:sz w:val="24"/>
          <w:szCs w:val="24"/>
        </w:rPr>
      </w:pPr>
      <w:hyperlink r:id="rId30" w:history="1">
        <w:r w:rsidR="003F023C" w:rsidRPr="003F023C">
          <w:rPr>
            <w:rStyle w:val="Hyperlink"/>
            <w:rFonts w:cstheme="minorHAnsi"/>
            <w:sz w:val="24"/>
            <w:szCs w:val="24"/>
          </w:rPr>
          <w:t>https://archive.org/details/diegenesishomili00zell</w:t>
        </w:r>
      </w:hyperlink>
      <w:r w:rsidR="003F023C" w:rsidRPr="003F023C">
        <w:rPr>
          <w:rFonts w:cstheme="minorHAnsi"/>
          <w:sz w:val="24"/>
          <w:szCs w:val="24"/>
        </w:rPr>
        <w:t xml:space="preserve"> </w:t>
      </w:r>
    </w:p>
    <w:p w:rsidR="00014A60" w:rsidRPr="007B3024" w:rsidRDefault="007B3024" w:rsidP="00014A60">
      <w:pPr>
        <w:rPr>
          <w:rFonts w:cstheme="minorHAnsi"/>
          <w:sz w:val="24"/>
          <w:szCs w:val="24"/>
        </w:rPr>
      </w:pPr>
      <w:r w:rsidRPr="007B3024">
        <w:rPr>
          <w:rFonts w:cstheme="minorHAnsi"/>
          <w:sz w:val="24"/>
          <w:szCs w:val="24"/>
        </w:rPr>
        <w:t xml:space="preserve">B. </w:t>
      </w:r>
      <w:r w:rsidR="00014A60" w:rsidRPr="007B3024">
        <w:rPr>
          <w:rFonts w:cstheme="minorHAnsi"/>
          <w:sz w:val="24"/>
          <w:szCs w:val="24"/>
        </w:rPr>
        <w:t>Marx</w:t>
      </w:r>
      <w:r w:rsidRPr="007B3024">
        <w:rPr>
          <w:rFonts w:cstheme="minorHAnsi"/>
          <w:sz w:val="24"/>
          <w:szCs w:val="24"/>
        </w:rPr>
        <w:t xml:space="preserve">, “Severiana unter den Spuria Chrysostomi bei Montfaucon-Migne”, </w:t>
      </w:r>
      <w:r w:rsidRPr="007B3024">
        <w:rPr>
          <w:rFonts w:cstheme="minorHAnsi"/>
          <w:i/>
          <w:sz w:val="24"/>
          <w:szCs w:val="24"/>
        </w:rPr>
        <w:t>OCP</w:t>
      </w:r>
      <w:r w:rsidRPr="007B3024">
        <w:rPr>
          <w:rFonts w:cstheme="minorHAnsi"/>
          <w:sz w:val="24"/>
          <w:szCs w:val="24"/>
        </w:rPr>
        <w:t xml:space="preserve"> v. 5 (1939), p.281-367.</w:t>
      </w:r>
    </w:p>
    <w:p w:rsidR="00014A60" w:rsidRDefault="007B3024" w:rsidP="00014A60">
      <w:pPr>
        <w:rPr>
          <w:rFonts w:cstheme="minorHAnsi"/>
          <w:sz w:val="24"/>
          <w:szCs w:val="24"/>
        </w:rPr>
      </w:pPr>
      <w:r w:rsidRPr="007B3024">
        <w:rPr>
          <w:rFonts w:cstheme="minorHAnsi"/>
          <w:sz w:val="24"/>
          <w:szCs w:val="24"/>
        </w:rPr>
        <w:t xml:space="preserve">D. </w:t>
      </w:r>
      <w:r w:rsidR="00014A60" w:rsidRPr="007B3024">
        <w:rPr>
          <w:rFonts w:cstheme="minorHAnsi"/>
          <w:sz w:val="24"/>
          <w:szCs w:val="24"/>
        </w:rPr>
        <w:t>Altendorf</w:t>
      </w:r>
      <w:r w:rsidRPr="007B3024">
        <w:rPr>
          <w:rFonts w:cstheme="minorHAnsi"/>
          <w:sz w:val="24"/>
          <w:szCs w:val="24"/>
        </w:rPr>
        <w:t xml:space="preserve">, </w:t>
      </w:r>
      <w:r w:rsidRPr="007B3024">
        <w:rPr>
          <w:rFonts w:cstheme="minorHAnsi"/>
          <w:i/>
          <w:sz w:val="24"/>
          <w:szCs w:val="24"/>
        </w:rPr>
        <w:t xml:space="preserve">Untersuchungen </w:t>
      </w:r>
      <w:r>
        <w:rPr>
          <w:rFonts w:cstheme="minorHAnsi"/>
          <w:i/>
          <w:sz w:val="24"/>
          <w:szCs w:val="24"/>
        </w:rPr>
        <w:t>zu Severian von Gabala</w:t>
      </w:r>
      <w:r>
        <w:rPr>
          <w:rFonts w:cstheme="minorHAnsi"/>
          <w:sz w:val="24"/>
          <w:szCs w:val="24"/>
        </w:rPr>
        <w:t>, diss. Tubingen, 1957, 307 p.</w:t>
      </w:r>
      <w:r w:rsidR="00A45E76">
        <w:rPr>
          <w:rFonts w:cstheme="minorHAnsi"/>
          <w:sz w:val="24"/>
          <w:szCs w:val="24"/>
        </w:rPr>
        <w:t xml:space="preserve">  (Important, according to Aubineau)</w:t>
      </w:r>
    </w:p>
    <w:p w:rsidR="00413FCF" w:rsidRDefault="00413FCF" w:rsidP="00014A60">
      <w:pPr>
        <w:rPr>
          <w:rFonts w:cstheme="minorHAnsi"/>
          <w:sz w:val="24"/>
          <w:szCs w:val="24"/>
        </w:rPr>
      </w:pPr>
      <w:r w:rsidRPr="00413FCF">
        <w:rPr>
          <w:rFonts w:cstheme="minorHAnsi"/>
          <w:sz w:val="24"/>
          <w:szCs w:val="24"/>
        </w:rPr>
        <w:t xml:space="preserve">C. Datema: “Towards a critical edition  of the Greek Homilies of Severian of Gabala“, </w:t>
      </w:r>
      <w:r w:rsidRPr="00692D46">
        <w:rPr>
          <w:rFonts w:cstheme="minorHAnsi"/>
          <w:i/>
          <w:sz w:val="24"/>
          <w:szCs w:val="24"/>
        </w:rPr>
        <w:t>Orientalia Lovaniensia Periodica</w:t>
      </w:r>
      <w:r w:rsidRPr="00413FCF">
        <w:rPr>
          <w:rFonts w:cstheme="minorHAnsi"/>
          <w:sz w:val="24"/>
          <w:szCs w:val="24"/>
        </w:rPr>
        <w:t xml:space="preserve"> 19, 1988, 107-115</w:t>
      </w:r>
      <w:r w:rsidR="00955AA0">
        <w:rPr>
          <w:rFonts w:cstheme="minorHAnsi"/>
          <w:sz w:val="24"/>
          <w:szCs w:val="24"/>
        </w:rPr>
        <w:t>.</w:t>
      </w:r>
    </w:p>
    <w:p w:rsidR="00A45E76" w:rsidRDefault="00A45E76" w:rsidP="00A45E76">
      <w:pPr>
        <w:pStyle w:val="Heading2"/>
      </w:pPr>
      <w:r>
        <w:t>Links</w:t>
      </w:r>
    </w:p>
    <w:p w:rsidR="00B85011" w:rsidRPr="00BE75D6" w:rsidRDefault="00B85011" w:rsidP="00B85011">
      <w:pPr>
        <w:rPr>
          <w:b/>
        </w:rPr>
      </w:pPr>
      <w:r w:rsidRPr="00BE75D6">
        <w:rPr>
          <w:b/>
        </w:rPr>
        <w:t>Go through these.</w:t>
      </w:r>
    </w:p>
    <w:p w:rsidR="00A45E76" w:rsidRPr="00A45E76" w:rsidRDefault="00A53D8A" w:rsidP="00A45E76">
      <w:hyperlink r:id="rId31" w:history="1">
        <w:r w:rsidR="00A45E76" w:rsidRPr="005F6919">
          <w:rPr>
            <w:rStyle w:val="Hyperlink"/>
          </w:rPr>
          <w:t>http://www.roger-pearse.com/weblog/2010/03/23/notes-on-severian-of-gabala/</w:t>
        </w:r>
      </w:hyperlink>
      <w:r w:rsidR="00835352">
        <w:t xml:space="preserve"> </w:t>
      </w:r>
    </w:p>
    <w:p w:rsidR="00A45E76" w:rsidRDefault="00A53D8A" w:rsidP="00014A60">
      <w:pPr>
        <w:rPr>
          <w:rFonts w:cstheme="minorHAnsi"/>
          <w:sz w:val="24"/>
          <w:szCs w:val="24"/>
        </w:rPr>
      </w:pPr>
      <w:hyperlink r:id="rId32" w:history="1">
        <w:r w:rsidR="00B85011" w:rsidRPr="005F6919">
          <w:rPr>
            <w:rStyle w:val="Hyperlink"/>
            <w:rFonts w:cstheme="minorHAnsi"/>
            <w:sz w:val="24"/>
            <w:szCs w:val="24"/>
          </w:rPr>
          <w:t>http://alinsuciu.com/category/severian-of-gabala/</w:t>
        </w:r>
      </w:hyperlink>
      <w:r w:rsidR="00B85011">
        <w:rPr>
          <w:rFonts w:cstheme="minorHAnsi"/>
          <w:sz w:val="24"/>
          <w:szCs w:val="24"/>
        </w:rPr>
        <w:t xml:space="preserve"> </w:t>
      </w:r>
    </w:p>
    <w:p w:rsidR="0021040C" w:rsidRDefault="00A53D8A" w:rsidP="00014A60">
      <w:pPr>
        <w:rPr>
          <w:rFonts w:cstheme="minorHAnsi"/>
          <w:sz w:val="24"/>
          <w:szCs w:val="24"/>
        </w:rPr>
      </w:pPr>
      <w:hyperlink r:id="rId33" w:history="1">
        <w:r w:rsidR="0021040C" w:rsidRPr="005F6919">
          <w:rPr>
            <w:rStyle w:val="Hyperlink"/>
            <w:rFonts w:cstheme="minorHAnsi"/>
            <w:sz w:val="24"/>
            <w:szCs w:val="24"/>
          </w:rPr>
          <w:t>https://mapoulos.wordpress.com/tag/severian-of-gabala/</w:t>
        </w:r>
      </w:hyperlink>
      <w:r w:rsidR="0021040C">
        <w:rPr>
          <w:rFonts w:cstheme="minorHAnsi"/>
          <w:sz w:val="24"/>
          <w:szCs w:val="24"/>
        </w:rPr>
        <w:t xml:space="preserve"> </w:t>
      </w:r>
    </w:p>
    <w:p w:rsidR="006E2FAE" w:rsidRDefault="00A53D8A" w:rsidP="00014A60">
      <w:pPr>
        <w:rPr>
          <w:rFonts w:cstheme="minorHAnsi"/>
          <w:sz w:val="24"/>
          <w:szCs w:val="24"/>
        </w:rPr>
      </w:pPr>
      <w:hyperlink r:id="rId34" w:history="1">
        <w:r w:rsidR="006E2FAE" w:rsidRPr="005F6919">
          <w:rPr>
            <w:rStyle w:val="Hyperlink"/>
            <w:rFonts w:cstheme="minorHAnsi"/>
            <w:sz w:val="24"/>
            <w:szCs w:val="24"/>
          </w:rPr>
          <w:t>http://bekkos.wordpress.com/2010/04/07/notes-on-a-text-by-severian-of-gabala/</w:t>
        </w:r>
      </w:hyperlink>
      <w:r w:rsidR="006E2FAE">
        <w:rPr>
          <w:rFonts w:cstheme="minorHAnsi"/>
          <w:sz w:val="24"/>
          <w:szCs w:val="24"/>
        </w:rPr>
        <w:t xml:space="preserve"> </w:t>
      </w:r>
      <w:r w:rsidR="003A1FC1">
        <w:rPr>
          <w:rFonts w:cstheme="minorHAnsi"/>
          <w:sz w:val="24"/>
          <w:szCs w:val="24"/>
        </w:rPr>
        <w:t>- On Epiphany, with partial xln.</w:t>
      </w:r>
    </w:p>
    <w:p w:rsidR="002A7396" w:rsidRDefault="00A53D8A" w:rsidP="00014A60">
      <w:pPr>
        <w:rPr>
          <w:rFonts w:cstheme="minorHAnsi"/>
          <w:sz w:val="24"/>
          <w:szCs w:val="24"/>
        </w:rPr>
      </w:pPr>
      <w:hyperlink r:id="rId35" w:history="1">
        <w:r w:rsidR="00B24143" w:rsidRPr="005F6919">
          <w:rPr>
            <w:rStyle w:val="Hyperlink"/>
            <w:rFonts w:cstheme="minorHAnsi"/>
            <w:sz w:val="24"/>
            <w:szCs w:val="24"/>
          </w:rPr>
          <w:t>http://www.bautz.de/bbkl/s/s2/severian_v_g.shtml</w:t>
        </w:r>
      </w:hyperlink>
      <w:r w:rsidR="00B24143">
        <w:rPr>
          <w:rFonts w:cstheme="minorHAnsi"/>
          <w:sz w:val="24"/>
          <w:szCs w:val="24"/>
        </w:rPr>
        <w:t xml:space="preserve"> </w:t>
      </w:r>
      <w:r w:rsidR="008A6857">
        <w:rPr>
          <w:rFonts w:cstheme="minorHAnsi"/>
          <w:sz w:val="24"/>
          <w:szCs w:val="24"/>
        </w:rPr>
        <w:t xml:space="preserve">- </w:t>
      </w:r>
      <w:r w:rsidR="002A7396" w:rsidRPr="002A7396">
        <w:rPr>
          <w:rFonts w:cstheme="minorHAnsi"/>
          <w:sz w:val="24"/>
          <w:szCs w:val="24"/>
        </w:rPr>
        <w:t>BBKL bibliography</w:t>
      </w:r>
      <w:r w:rsidR="002A7396">
        <w:rPr>
          <w:rFonts w:cstheme="minorHAnsi"/>
          <w:sz w:val="24"/>
          <w:szCs w:val="24"/>
        </w:rPr>
        <w:t xml:space="preserve"> </w:t>
      </w:r>
    </w:p>
    <w:p w:rsidR="007E1F37" w:rsidRDefault="00A53D8A" w:rsidP="00014A60">
      <w:pPr>
        <w:rPr>
          <w:rFonts w:cstheme="minorHAnsi"/>
          <w:sz w:val="24"/>
          <w:szCs w:val="24"/>
        </w:rPr>
      </w:pPr>
      <w:hyperlink r:id="rId36" w:history="1">
        <w:r w:rsidR="007E1F37" w:rsidRPr="005F6919">
          <w:rPr>
            <w:rStyle w:val="Hyperlink"/>
            <w:rFonts w:cstheme="minorHAnsi"/>
            <w:sz w:val="24"/>
            <w:szCs w:val="24"/>
          </w:rPr>
          <w:t>http://www.academia.edu/Documents/in/Severian_of_Gabala</w:t>
        </w:r>
      </w:hyperlink>
      <w:r w:rsidR="007E1F37">
        <w:rPr>
          <w:rFonts w:cstheme="minorHAnsi"/>
          <w:sz w:val="24"/>
          <w:szCs w:val="24"/>
        </w:rPr>
        <w:t xml:space="preserve"> </w:t>
      </w:r>
      <w:r w:rsidR="00D1296B">
        <w:rPr>
          <w:rFonts w:cstheme="minorHAnsi"/>
          <w:sz w:val="24"/>
          <w:szCs w:val="24"/>
        </w:rPr>
        <w:t xml:space="preserve">- </w:t>
      </w:r>
      <w:r w:rsidR="00D1296B" w:rsidRPr="00D1296B">
        <w:rPr>
          <w:rFonts w:cstheme="minorHAnsi"/>
          <w:sz w:val="24"/>
          <w:szCs w:val="24"/>
        </w:rPr>
        <w:t>Russian translation of a little-known sermon of Severian, Bishop of Gabala (CPG 4195), which is a part of the series of homilies on the six days of Creation (CPG 4194)</w:t>
      </w:r>
      <w:r w:rsidR="00C60E71">
        <w:rPr>
          <w:rFonts w:cstheme="minorHAnsi"/>
          <w:sz w:val="24"/>
          <w:szCs w:val="24"/>
        </w:rPr>
        <w:t xml:space="preserve">; </w:t>
      </w:r>
      <w:r w:rsidR="00C60E71" w:rsidRPr="00C60E71">
        <w:rPr>
          <w:rFonts w:cstheme="minorHAnsi"/>
          <w:sz w:val="24"/>
          <w:szCs w:val="24"/>
        </w:rPr>
        <w:t>An Encomium on the 12 Apostles Attributed to Severian of Gabala: New Sahidic Fragments</w:t>
      </w:r>
      <w:r w:rsidR="00C60E71">
        <w:rPr>
          <w:rFonts w:cstheme="minorHAnsi"/>
          <w:sz w:val="24"/>
          <w:szCs w:val="24"/>
        </w:rPr>
        <w:t>.</w:t>
      </w:r>
    </w:p>
    <w:p w:rsidR="00261C6D" w:rsidRDefault="00A53D8A" w:rsidP="00014A60">
      <w:pPr>
        <w:rPr>
          <w:rFonts w:cstheme="minorHAnsi"/>
          <w:sz w:val="24"/>
          <w:szCs w:val="24"/>
        </w:rPr>
      </w:pPr>
      <w:hyperlink r:id="rId37" w:history="1">
        <w:r w:rsidR="0013114E" w:rsidRPr="005F6919">
          <w:rPr>
            <w:rStyle w:val="Hyperlink"/>
            <w:rFonts w:cstheme="minorHAnsi"/>
            <w:sz w:val="24"/>
            <w:szCs w:val="24"/>
          </w:rPr>
          <w:t>http://www.rug.nl/staff/r.f.regtuit/cv?lang=en</w:t>
        </w:r>
      </w:hyperlink>
      <w:r w:rsidR="0013114E">
        <w:rPr>
          <w:rFonts w:cstheme="minorHAnsi"/>
          <w:sz w:val="24"/>
          <w:szCs w:val="24"/>
        </w:rPr>
        <w:t xml:space="preserve"> </w:t>
      </w:r>
      <w:r w:rsidR="00F610E6">
        <w:rPr>
          <w:rFonts w:cstheme="minorHAnsi"/>
          <w:sz w:val="24"/>
          <w:szCs w:val="24"/>
        </w:rPr>
        <w:t>–</w:t>
      </w:r>
      <w:r w:rsidR="0013114E">
        <w:rPr>
          <w:rFonts w:cstheme="minorHAnsi"/>
          <w:sz w:val="24"/>
          <w:szCs w:val="24"/>
        </w:rPr>
        <w:t xml:space="preserve"> CV</w:t>
      </w:r>
    </w:p>
    <w:p w:rsidR="00F610E6" w:rsidRDefault="00F610E6" w:rsidP="00014A60">
      <w:pPr>
        <w:rPr>
          <w:rFonts w:cstheme="minorHAnsi"/>
          <w:sz w:val="24"/>
          <w:szCs w:val="24"/>
        </w:rPr>
      </w:pPr>
      <w:r>
        <w:rPr>
          <w:rFonts w:cstheme="minorHAnsi"/>
          <w:sz w:val="24"/>
          <w:szCs w:val="24"/>
        </w:rPr>
        <w:t>Interesting quote in German Wiki</w:t>
      </w:r>
      <w:r w:rsidR="006E31CC">
        <w:rPr>
          <w:rFonts w:cstheme="minorHAnsi"/>
          <w:sz w:val="24"/>
          <w:szCs w:val="24"/>
        </w:rPr>
        <w:t>pedia</w:t>
      </w:r>
      <w:r>
        <w:rPr>
          <w:rFonts w:cstheme="minorHAnsi"/>
          <w:sz w:val="24"/>
          <w:szCs w:val="24"/>
        </w:rPr>
        <w:t>: “</w:t>
      </w:r>
      <w:r w:rsidRPr="00F610E6">
        <w:rPr>
          <w:rFonts w:cstheme="minorHAnsi"/>
          <w:sz w:val="24"/>
          <w:szCs w:val="24"/>
        </w:rPr>
        <w:t>Die Erde ist flach und die Sonne läuft nicht unter ihr während der Nacht sondern wandert durch den nördlichen Teil,</w:t>
      </w:r>
      <w:r>
        <w:rPr>
          <w:rFonts w:cstheme="minorHAnsi"/>
          <w:sz w:val="24"/>
          <w:szCs w:val="24"/>
        </w:rPr>
        <w:t xml:space="preserve"> wie versteckt durch eine Wand.”</w:t>
      </w:r>
      <w:r w:rsidR="00B22F80">
        <w:rPr>
          <w:rFonts w:cstheme="minorHAnsi"/>
          <w:sz w:val="24"/>
          <w:szCs w:val="24"/>
        </w:rPr>
        <w:t xml:space="preserve">  Referenced to “</w:t>
      </w:r>
      <w:r w:rsidR="00B22F80" w:rsidRPr="00B22F80">
        <w:rPr>
          <w:rFonts w:cstheme="minorHAnsi"/>
          <w:sz w:val="24"/>
          <w:szCs w:val="24"/>
        </w:rPr>
        <w:t>History of the planetary systems from Thales to Kepler</w:t>
      </w:r>
      <w:r w:rsidR="00B22F80">
        <w:rPr>
          <w:rFonts w:cstheme="minorHAnsi"/>
          <w:sz w:val="24"/>
          <w:szCs w:val="24"/>
        </w:rPr>
        <w:t>”</w:t>
      </w:r>
    </w:p>
    <w:p w:rsidR="00B22F80" w:rsidRPr="009C5074" w:rsidRDefault="00A53D8A" w:rsidP="00B22F80">
      <w:pPr>
        <w:pStyle w:val="ListParagraph"/>
        <w:numPr>
          <w:ilvl w:val="0"/>
          <w:numId w:val="4"/>
        </w:numPr>
        <w:rPr>
          <w:rFonts w:cstheme="minorHAnsi"/>
          <w:sz w:val="24"/>
          <w:szCs w:val="24"/>
        </w:rPr>
      </w:pPr>
      <w:hyperlink r:id="rId38" w:history="1">
        <w:r w:rsidR="00B22F80" w:rsidRPr="009C5074">
          <w:rPr>
            <w:rStyle w:val="Hyperlink"/>
            <w:rFonts w:cstheme="minorHAnsi"/>
            <w:sz w:val="24"/>
            <w:szCs w:val="24"/>
          </w:rPr>
          <w:t>http://archive.org/stream/historyofplaneta00dreyuoft/historyofplaneta00dreyuoft_djvu.txt</w:t>
        </w:r>
      </w:hyperlink>
      <w:r w:rsidR="00B22F80" w:rsidRPr="009C5074">
        <w:rPr>
          <w:rFonts w:cstheme="minorHAnsi"/>
          <w:sz w:val="24"/>
          <w:szCs w:val="24"/>
        </w:rPr>
        <w:t xml:space="preserve"> </w:t>
      </w:r>
      <w:r w:rsidR="007067C1" w:rsidRPr="009C5074">
        <w:rPr>
          <w:rFonts w:cstheme="minorHAnsi"/>
          <w:sz w:val="24"/>
          <w:szCs w:val="24"/>
        </w:rPr>
        <w:t xml:space="preserve"> </w:t>
      </w:r>
      <w:r w:rsidR="009C5074" w:rsidRPr="009C5074">
        <w:rPr>
          <w:rFonts w:cstheme="minorHAnsi"/>
          <w:b/>
          <w:sz w:val="24"/>
          <w:szCs w:val="24"/>
        </w:rPr>
        <w:t>Loo</w:t>
      </w:r>
      <w:r w:rsidR="009C5074">
        <w:rPr>
          <w:rFonts w:cstheme="minorHAnsi"/>
          <w:b/>
          <w:sz w:val="24"/>
          <w:szCs w:val="24"/>
        </w:rPr>
        <w:t>k at sermon 3, ch. 5 for real text.</w:t>
      </w:r>
    </w:p>
    <w:p w:rsidR="00C22591" w:rsidRDefault="00A45B90" w:rsidP="00A45B90">
      <w:pPr>
        <w:rPr>
          <w:rFonts w:cstheme="minorHAnsi"/>
          <w:sz w:val="24"/>
          <w:szCs w:val="24"/>
        </w:rPr>
      </w:pPr>
      <w:r>
        <w:rPr>
          <w:rFonts w:cstheme="minorHAnsi"/>
          <w:sz w:val="24"/>
          <w:szCs w:val="24"/>
        </w:rPr>
        <w:t xml:space="preserve">… </w:t>
      </w:r>
      <w:r w:rsidRPr="00A45B90">
        <w:rPr>
          <w:rFonts w:cstheme="minorHAnsi"/>
          <w:sz w:val="24"/>
          <w:szCs w:val="24"/>
        </w:rPr>
        <w:t xml:space="preserve">a younger contemporary of Basil, Severianus, Bishop of Gabala, speaks out even more strongly and in more detail in his </w:t>
      </w:r>
      <w:r w:rsidRPr="00F7182C">
        <w:rPr>
          <w:rFonts w:cstheme="minorHAnsi"/>
          <w:i/>
          <w:sz w:val="24"/>
          <w:szCs w:val="24"/>
        </w:rPr>
        <w:t>Six Orations on the Creation of the World</w:t>
      </w:r>
      <w:r w:rsidRPr="00A45B90">
        <w:rPr>
          <w:rFonts w:cstheme="minorHAnsi"/>
          <w:sz w:val="24"/>
          <w:szCs w:val="24"/>
        </w:rPr>
        <w:t xml:space="preserve"> 2 , in which the cosmical system sketched in the first chapter of Genesis is explained. On the first day God made the heaven, not the one we see, but the one above that, the whole forming a house of two storeys with a roof in the middle and the waters above that. </w:t>
      </w:r>
      <w:r>
        <w:rPr>
          <w:rFonts w:cstheme="minorHAnsi"/>
          <w:sz w:val="24"/>
          <w:szCs w:val="24"/>
        </w:rPr>
        <w:t xml:space="preserve"> </w:t>
      </w:r>
      <w:r w:rsidRPr="00A45B90">
        <w:rPr>
          <w:rFonts w:cstheme="minorHAnsi"/>
          <w:sz w:val="24"/>
          <w:szCs w:val="24"/>
        </w:rPr>
        <w:t>As an angel is spirit without body, so the upper heaven is fire</w:t>
      </w:r>
      <w:r>
        <w:rPr>
          <w:rFonts w:cstheme="minorHAnsi"/>
          <w:sz w:val="24"/>
          <w:szCs w:val="24"/>
        </w:rPr>
        <w:t xml:space="preserve"> </w:t>
      </w:r>
      <w:r w:rsidRPr="00A45B90">
        <w:rPr>
          <w:rFonts w:cstheme="minorHAnsi"/>
          <w:sz w:val="24"/>
          <w:szCs w:val="24"/>
        </w:rPr>
        <w:t>without matter, while the lower one is fire with matter, and only by the special arrangement of providence sends its light and heat down to us, instead of upwards as other fires do 3 . The lower heaven was made on the second day; it is crystalline, congealed water, intended to be able to resist the flame of sun and moon and the infinite number of stars, to be full of fire and yet not dissolve nor burn, for which reason there is water on the outside. This water will also come in handy on the last day, when it will be used for putting out the fire of the sun, moon and stars 4 . The heaven is not</w:t>
      </w:r>
      <w:r>
        <w:rPr>
          <w:rFonts w:cstheme="minorHAnsi"/>
          <w:sz w:val="24"/>
          <w:szCs w:val="24"/>
        </w:rPr>
        <w:t xml:space="preserve"> a sphere, but a tent or taber</w:t>
      </w:r>
      <w:r w:rsidRPr="00A45B90">
        <w:rPr>
          <w:rFonts w:cstheme="minorHAnsi"/>
          <w:sz w:val="24"/>
          <w:szCs w:val="24"/>
        </w:rPr>
        <w:t xml:space="preserve">nacle ; " it is He . . . that stretcheth out the heavens as a curtain and spreadeth them out as a tent to dwell in 5 "; the Scripture says that it has a top, which a sphere has not, and it is also written : " The sun was risen upon the earth when Lot came unto Zoar 6 ." The earth is flat and the sun does not pass under it in the night, but travels through the northern parts </w:t>
      </w:r>
      <w:r>
        <w:rPr>
          <w:rFonts w:cstheme="minorHAnsi"/>
          <w:sz w:val="24"/>
          <w:szCs w:val="24"/>
        </w:rPr>
        <w:t>“</w:t>
      </w:r>
      <w:r w:rsidRPr="00A45B90">
        <w:rPr>
          <w:rFonts w:cstheme="minorHAnsi"/>
          <w:sz w:val="24"/>
          <w:szCs w:val="24"/>
        </w:rPr>
        <w:t>as if hidden by a wall," and he quotes: "The sun goeth down and hastet</w:t>
      </w:r>
      <w:r w:rsidR="00504EC2">
        <w:rPr>
          <w:rFonts w:cstheme="minorHAnsi"/>
          <w:sz w:val="24"/>
          <w:szCs w:val="24"/>
        </w:rPr>
        <w:t>h to his place where he ariseth7</w:t>
      </w:r>
      <w:r w:rsidRPr="00A45B90">
        <w:rPr>
          <w:rFonts w:cstheme="minorHAnsi"/>
          <w:sz w:val="24"/>
          <w:szCs w:val="24"/>
        </w:rPr>
        <w:t>." When the sun goes</w:t>
      </w:r>
      <w:r w:rsidR="00080C95">
        <w:rPr>
          <w:rFonts w:cstheme="minorHAnsi"/>
          <w:sz w:val="24"/>
          <w:szCs w:val="24"/>
        </w:rPr>
        <w:t>…  (III, 5)</w:t>
      </w:r>
    </w:p>
    <w:p w:rsidR="00754EC6" w:rsidRDefault="00A45B90" w:rsidP="00014A60">
      <w:pPr>
        <w:rPr>
          <w:rFonts w:cstheme="minorHAnsi"/>
          <w:sz w:val="24"/>
          <w:szCs w:val="24"/>
        </w:rPr>
      </w:pPr>
      <w:r>
        <w:rPr>
          <w:rFonts w:cstheme="minorHAnsi"/>
          <w:sz w:val="24"/>
          <w:szCs w:val="24"/>
        </w:rPr>
        <w:lastRenderedPageBreak/>
        <w:t>Not an actual quote.</w:t>
      </w:r>
    </w:p>
    <w:p w:rsidR="008A6BF1" w:rsidRPr="008A6BF1" w:rsidRDefault="00A53D8A" w:rsidP="008A6BF1">
      <w:pPr>
        <w:pStyle w:val="ListParagraph"/>
        <w:numPr>
          <w:ilvl w:val="0"/>
          <w:numId w:val="4"/>
        </w:numPr>
        <w:rPr>
          <w:rFonts w:cstheme="minorHAnsi"/>
          <w:sz w:val="24"/>
          <w:szCs w:val="24"/>
        </w:rPr>
      </w:pPr>
      <w:hyperlink r:id="rId39" w:anchor="page/210/mode/2up" w:history="1">
        <w:r w:rsidR="008A6BF1" w:rsidRPr="008A6BF1">
          <w:rPr>
            <w:rStyle w:val="Hyperlink"/>
            <w:rFonts w:cstheme="minorHAnsi"/>
            <w:sz w:val="24"/>
            <w:szCs w:val="24"/>
          </w:rPr>
          <w:t>https://archive.org/stream/historyofplaneta00dreyuoft#page/210/mode/2up</w:t>
        </w:r>
      </w:hyperlink>
      <w:r w:rsidR="008A6BF1" w:rsidRPr="008A6BF1">
        <w:rPr>
          <w:rFonts w:cstheme="minorHAnsi"/>
          <w:sz w:val="24"/>
          <w:szCs w:val="24"/>
        </w:rPr>
        <w:t xml:space="preserve"> </w:t>
      </w:r>
    </w:p>
    <w:p w:rsidR="00A45E76" w:rsidRPr="009C5074" w:rsidRDefault="002034AD" w:rsidP="00014A60">
      <w:pPr>
        <w:rPr>
          <w:rFonts w:cstheme="minorHAnsi"/>
          <w:sz w:val="24"/>
          <w:szCs w:val="24"/>
        </w:rPr>
      </w:pPr>
      <w:r w:rsidRPr="009C5074">
        <w:rPr>
          <w:rFonts w:cstheme="minorHAnsi"/>
          <w:sz w:val="24"/>
          <w:szCs w:val="24"/>
        </w:rPr>
        <w:t>PG 56, Col. 452.  Sermo III, 4-5.</w:t>
      </w:r>
    </w:p>
    <w:p w:rsidR="007C656D" w:rsidRDefault="00A53D8A" w:rsidP="00014A60">
      <w:pPr>
        <w:rPr>
          <w:rFonts w:cstheme="minorHAnsi"/>
          <w:sz w:val="24"/>
          <w:szCs w:val="24"/>
        </w:rPr>
      </w:pPr>
      <w:hyperlink r:id="rId40" w:history="1">
        <w:r w:rsidR="00692D46" w:rsidRPr="00C51A2A">
          <w:rPr>
            <w:rStyle w:val="Hyperlink"/>
            <w:rFonts w:cstheme="minorHAnsi"/>
            <w:sz w:val="24"/>
            <w:szCs w:val="24"/>
          </w:rPr>
          <w:t>http://www.documentacatholicaomnia.eu/04z/z_0380-0452__Severianus_Gabalensis_Episcopus__De_Mundi_Creatione__GR.pdf.html</w:t>
        </w:r>
      </w:hyperlink>
      <w:r w:rsidR="007C656D">
        <w:rPr>
          <w:rFonts w:cstheme="minorHAnsi"/>
          <w:sz w:val="24"/>
          <w:szCs w:val="24"/>
        </w:rPr>
        <w:t xml:space="preserve"> - PDF of Greek text online of On Genesis.</w:t>
      </w:r>
    </w:p>
    <w:p w:rsidR="00D03E77" w:rsidRPr="007B3024" w:rsidRDefault="00D03E77" w:rsidP="00014A60">
      <w:pPr>
        <w:rPr>
          <w:rFonts w:cstheme="minorHAnsi"/>
          <w:sz w:val="24"/>
          <w:szCs w:val="24"/>
        </w:rPr>
      </w:pPr>
      <w:r w:rsidRPr="00D03E77">
        <w:rPr>
          <w:rFonts w:cstheme="minorHAnsi"/>
          <w:sz w:val="24"/>
          <w:szCs w:val="24"/>
        </w:rPr>
        <w:t xml:space="preserve">Uthemann, K.-H., R. Regtuit &amp; J. Tevel, </w:t>
      </w:r>
      <w:r w:rsidRPr="00D03E77">
        <w:rPr>
          <w:rFonts w:cstheme="minorHAnsi"/>
          <w:i/>
          <w:sz w:val="24"/>
          <w:szCs w:val="24"/>
        </w:rPr>
        <w:t>Homiliæ Pseudo-Chrysostomicæ, Instrumentum studiorum</w:t>
      </w:r>
      <w:r w:rsidRPr="00D03E77">
        <w:rPr>
          <w:rFonts w:cstheme="minorHAnsi"/>
          <w:sz w:val="24"/>
          <w:szCs w:val="24"/>
        </w:rPr>
        <w:t>. Volumen I, Turnhout: Brepols, 1994. [re</w:t>
      </w:r>
      <w:r>
        <w:rPr>
          <w:rFonts w:cstheme="minorHAnsi"/>
          <w:sz w:val="24"/>
          <w:szCs w:val="24"/>
        </w:rPr>
        <w:t>v. Voicu JbAC 38 (1995) 198-199].  Contains editions of various sermons.</w:t>
      </w:r>
    </w:p>
    <w:sectPr w:rsidR="00D03E77" w:rsidRPr="007B3024" w:rsidSect="00453B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308"/>
    <w:multiLevelType w:val="hybridMultilevel"/>
    <w:tmpl w:val="7F30CE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00751C"/>
    <w:multiLevelType w:val="hybridMultilevel"/>
    <w:tmpl w:val="1C7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540BA"/>
    <w:multiLevelType w:val="hybridMultilevel"/>
    <w:tmpl w:val="1406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F83FEB"/>
    <w:multiLevelType w:val="hybridMultilevel"/>
    <w:tmpl w:val="DEDC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46EE1"/>
    <w:multiLevelType w:val="hybridMultilevel"/>
    <w:tmpl w:val="563A78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D"/>
    <w:rsid w:val="0000436D"/>
    <w:rsid w:val="00014A60"/>
    <w:rsid w:val="00020DC6"/>
    <w:rsid w:val="00030D18"/>
    <w:rsid w:val="00032807"/>
    <w:rsid w:val="00037F38"/>
    <w:rsid w:val="000457ED"/>
    <w:rsid w:val="00051EA7"/>
    <w:rsid w:val="00064C9E"/>
    <w:rsid w:val="00065990"/>
    <w:rsid w:val="000667E8"/>
    <w:rsid w:val="0007002E"/>
    <w:rsid w:val="00074422"/>
    <w:rsid w:val="00080C95"/>
    <w:rsid w:val="00083ABE"/>
    <w:rsid w:val="00085405"/>
    <w:rsid w:val="000A2522"/>
    <w:rsid w:val="000A68C1"/>
    <w:rsid w:val="000B0918"/>
    <w:rsid w:val="000C3307"/>
    <w:rsid w:val="000C4E07"/>
    <w:rsid w:val="000C68BC"/>
    <w:rsid w:val="000D1A6D"/>
    <w:rsid w:val="000D2961"/>
    <w:rsid w:val="000D3809"/>
    <w:rsid w:val="000E1FC2"/>
    <w:rsid w:val="000E3CCB"/>
    <w:rsid w:val="000E6847"/>
    <w:rsid w:val="000F16A3"/>
    <w:rsid w:val="000F2C68"/>
    <w:rsid w:val="001043E6"/>
    <w:rsid w:val="0010524E"/>
    <w:rsid w:val="00105E77"/>
    <w:rsid w:val="00110509"/>
    <w:rsid w:val="00111598"/>
    <w:rsid w:val="0012340B"/>
    <w:rsid w:val="00127C76"/>
    <w:rsid w:val="0013114E"/>
    <w:rsid w:val="001338F0"/>
    <w:rsid w:val="00165D5D"/>
    <w:rsid w:val="001967F9"/>
    <w:rsid w:val="001969D1"/>
    <w:rsid w:val="001A1B13"/>
    <w:rsid w:val="001A2914"/>
    <w:rsid w:val="001B267C"/>
    <w:rsid w:val="001C4493"/>
    <w:rsid w:val="001D49EE"/>
    <w:rsid w:val="001F31C8"/>
    <w:rsid w:val="00200AFD"/>
    <w:rsid w:val="002034AD"/>
    <w:rsid w:val="00203A3C"/>
    <w:rsid w:val="00206591"/>
    <w:rsid w:val="0021040C"/>
    <w:rsid w:val="002107CD"/>
    <w:rsid w:val="00215175"/>
    <w:rsid w:val="0021561D"/>
    <w:rsid w:val="00216820"/>
    <w:rsid w:val="00223A15"/>
    <w:rsid w:val="0022440A"/>
    <w:rsid w:val="00226767"/>
    <w:rsid w:val="00230CFB"/>
    <w:rsid w:val="00252340"/>
    <w:rsid w:val="00261C6D"/>
    <w:rsid w:val="00264C0A"/>
    <w:rsid w:val="002679DF"/>
    <w:rsid w:val="002745EB"/>
    <w:rsid w:val="00275AFB"/>
    <w:rsid w:val="002831B3"/>
    <w:rsid w:val="0028385E"/>
    <w:rsid w:val="00283F0C"/>
    <w:rsid w:val="002A09CA"/>
    <w:rsid w:val="002A32F7"/>
    <w:rsid w:val="002A7396"/>
    <w:rsid w:val="002C018E"/>
    <w:rsid w:val="002C0673"/>
    <w:rsid w:val="002C7BBD"/>
    <w:rsid w:val="002C7E02"/>
    <w:rsid w:val="002E6D29"/>
    <w:rsid w:val="00303585"/>
    <w:rsid w:val="00313E93"/>
    <w:rsid w:val="00322263"/>
    <w:rsid w:val="00324C40"/>
    <w:rsid w:val="00334420"/>
    <w:rsid w:val="003419C0"/>
    <w:rsid w:val="00342539"/>
    <w:rsid w:val="0036205C"/>
    <w:rsid w:val="00383F17"/>
    <w:rsid w:val="003857AD"/>
    <w:rsid w:val="00391C90"/>
    <w:rsid w:val="003A1FC1"/>
    <w:rsid w:val="003B2169"/>
    <w:rsid w:val="003C02BB"/>
    <w:rsid w:val="003D3A05"/>
    <w:rsid w:val="003D4B46"/>
    <w:rsid w:val="003D7022"/>
    <w:rsid w:val="003D7735"/>
    <w:rsid w:val="003E6143"/>
    <w:rsid w:val="003F023C"/>
    <w:rsid w:val="00400C90"/>
    <w:rsid w:val="004014BE"/>
    <w:rsid w:val="00401F5D"/>
    <w:rsid w:val="00403E0E"/>
    <w:rsid w:val="00413FCF"/>
    <w:rsid w:val="004324BC"/>
    <w:rsid w:val="0044209D"/>
    <w:rsid w:val="00442794"/>
    <w:rsid w:val="00444B13"/>
    <w:rsid w:val="00446D9F"/>
    <w:rsid w:val="00451146"/>
    <w:rsid w:val="00451C32"/>
    <w:rsid w:val="00453B23"/>
    <w:rsid w:val="00454877"/>
    <w:rsid w:val="004576D0"/>
    <w:rsid w:val="0046205E"/>
    <w:rsid w:val="00463865"/>
    <w:rsid w:val="00467453"/>
    <w:rsid w:val="00467896"/>
    <w:rsid w:val="004826B0"/>
    <w:rsid w:val="004840E1"/>
    <w:rsid w:val="00485EDD"/>
    <w:rsid w:val="00496F43"/>
    <w:rsid w:val="004A3CBB"/>
    <w:rsid w:val="004B4E7A"/>
    <w:rsid w:val="004B6EBB"/>
    <w:rsid w:val="004C018A"/>
    <w:rsid w:val="004C0310"/>
    <w:rsid w:val="004E539A"/>
    <w:rsid w:val="004E6563"/>
    <w:rsid w:val="004F5C8E"/>
    <w:rsid w:val="005037E6"/>
    <w:rsid w:val="00503820"/>
    <w:rsid w:val="00503C2F"/>
    <w:rsid w:val="00504EC2"/>
    <w:rsid w:val="00507C43"/>
    <w:rsid w:val="00514859"/>
    <w:rsid w:val="00524231"/>
    <w:rsid w:val="00524537"/>
    <w:rsid w:val="005247AD"/>
    <w:rsid w:val="005424EF"/>
    <w:rsid w:val="0056067F"/>
    <w:rsid w:val="005626C8"/>
    <w:rsid w:val="00584EED"/>
    <w:rsid w:val="00593FB2"/>
    <w:rsid w:val="00596C84"/>
    <w:rsid w:val="00597F8F"/>
    <w:rsid w:val="005A1E5E"/>
    <w:rsid w:val="005D4D39"/>
    <w:rsid w:val="005D5866"/>
    <w:rsid w:val="005E0830"/>
    <w:rsid w:val="005E3DA0"/>
    <w:rsid w:val="0060561D"/>
    <w:rsid w:val="00611A97"/>
    <w:rsid w:val="00613777"/>
    <w:rsid w:val="00623C3B"/>
    <w:rsid w:val="006334FE"/>
    <w:rsid w:val="00633695"/>
    <w:rsid w:val="00633CBC"/>
    <w:rsid w:val="00642F12"/>
    <w:rsid w:val="00650C81"/>
    <w:rsid w:val="006571C4"/>
    <w:rsid w:val="006620AC"/>
    <w:rsid w:val="006641DD"/>
    <w:rsid w:val="006814F7"/>
    <w:rsid w:val="0068733A"/>
    <w:rsid w:val="00691896"/>
    <w:rsid w:val="00692D46"/>
    <w:rsid w:val="006A51B0"/>
    <w:rsid w:val="006A5D07"/>
    <w:rsid w:val="006A6515"/>
    <w:rsid w:val="006B09D0"/>
    <w:rsid w:val="006B5055"/>
    <w:rsid w:val="006C0A6E"/>
    <w:rsid w:val="006C0ED3"/>
    <w:rsid w:val="006C50AD"/>
    <w:rsid w:val="006C7B2F"/>
    <w:rsid w:val="006D005E"/>
    <w:rsid w:val="006E1D12"/>
    <w:rsid w:val="006E2FAE"/>
    <w:rsid w:val="006E31CC"/>
    <w:rsid w:val="006F67B8"/>
    <w:rsid w:val="007006DC"/>
    <w:rsid w:val="007060CF"/>
    <w:rsid w:val="007067C1"/>
    <w:rsid w:val="00712C71"/>
    <w:rsid w:val="00717AB8"/>
    <w:rsid w:val="00720CC2"/>
    <w:rsid w:val="007223E6"/>
    <w:rsid w:val="00730295"/>
    <w:rsid w:val="007344DF"/>
    <w:rsid w:val="00737B33"/>
    <w:rsid w:val="00740981"/>
    <w:rsid w:val="00742187"/>
    <w:rsid w:val="00745F17"/>
    <w:rsid w:val="00754EC6"/>
    <w:rsid w:val="00760CB2"/>
    <w:rsid w:val="007668CC"/>
    <w:rsid w:val="00767616"/>
    <w:rsid w:val="00780E6F"/>
    <w:rsid w:val="0078147E"/>
    <w:rsid w:val="00791DDD"/>
    <w:rsid w:val="007A56D8"/>
    <w:rsid w:val="007B0F32"/>
    <w:rsid w:val="007B1A5D"/>
    <w:rsid w:val="007B3024"/>
    <w:rsid w:val="007B3239"/>
    <w:rsid w:val="007C1E28"/>
    <w:rsid w:val="007C656D"/>
    <w:rsid w:val="007E1F37"/>
    <w:rsid w:val="007E33E7"/>
    <w:rsid w:val="007E6DE9"/>
    <w:rsid w:val="007F2A98"/>
    <w:rsid w:val="008017E2"/>
    <w:rsid w:val="008060A6"/>
    <w:rsid w:val="0080731E"/>
    <w:rsid w:val="00813250"/>
    <w:rsid w:val="008246A6"/>
    <w:rsid w:val="00827BBE"/>
    <w:rsid w:val="00835352"/>
    <w:rsid w:val="008362E8"/>
    <w:rsid w:val="00836C4D"/>
    <w:rsid w:val="00842948"/>
    <w:rsid w:val="00844BDB"/>
    <w:rsid w:val="00851088"/>
    <w:rsid w:val="00852E71"/>
    <w:rsid w:val="00863689"/>
    <w:rsid w:val="0086480C"/>
    <w:rsid w:val="00865C8B"/>
    <w:rsid w:val="00870C44"/>
    <w:rsid w:val="0087437E"/>
    <w:rsid w:val="00877CD2"/>
    <w:rsid w:val="00880AAD"/>
    <w:rsid w:val="0088562B"/>
    <w:rsid w:val="0089064C"/>
    <w:rsid w:val="00891025"/>
    <w:rsid w:val="008952B3"/>
    <w:rsid w:val="008A3779"/>
    <w:rsid w:val="008A3C5F"/>
    <w:rsid w:val="008A6857"/>
    <w:rsid w:val="008A6BF1"/>
    <w:rsid w:val="008A7A79"/>
    <w:rsid w:val="008B16E5"/>
    <w:rsid w:val="008B3253"/>
    <w:rsid w:val="008B36EF"/>
    <w:rsid w:val="008B4FBC"/>
    <w:rsid w:val="008D3B32"/>
    <w:rsid w:val="008D4474"/>
    <w:rsid w:val="008E592B"/>
    <w:rsid w:val="008E69F1"/>
    <w:rsid w:val="00903027"/>
    <w:rsid w:val="00931356"/>
    <w:rsid w:val="0093262E"/>
    <w:rsid w:val="00943518"/>
    <w:rsid w:val="00955AA0"/>
    <w:rsid w:val="0096035A"/>
    <w:rsid w:val="009606BD"/>
    <w:rsid w:val="00965495"/>
    <w:rsid w:val="00977CFA"/>
    <w:rsid w:val="00982156"/>
    <w:rsid w:val="0098316D"/>
    <w:rsid w:val="009A7593"/>
    <w:rsid w:val="009C134B"/>
    <w:rsid w:val="009C5074"/>
    <w:rsid w:val="009C72CD"/>
    <w:rsid w:val="009D4F38"/>
    <w:rsid w:val="009E48B6"/>
    <w:rsid w:val="009F5914"/>
    <w:rsid w:val="00A032B7"/>
    <w:rsid w:val="00A05085"/>
    <w:rsid w:val="00A10335"/>
    <w:rsid w:val="00A42FAF"/>
    <w:rsid w:val="00A45B90"/>
    <w:rsid w:val="00A45E76"/>
    <w:rsid w:val="00A53D8A"/>
    <w:rsid w:val="00A615A0"/>
    <w:rsid w:val="00A72411"/>
    <w:rsid w:val="00A75C55"/>
    <w:rsid w:val="00A80F06"/>
    <w:rsid w:val="00A86BAF"/>
    <w:rsid w:val="00A97A9D"/>
    <w:rsid w:val="00AC5255"/>
    <w:rsid w:val="00AC6325"/>
    <w:rsid w:val="00AD0870"/>
    <w:rsid w:val="00AE09C4"/>
    <w:rsid w:val="00AE30AC"/>
    <w:rsid w:val="00AE47EF"/>
    <w:rsid w:val="00AE5A1E"/>
    <w:rsid w:val="00AF58E6"/>
    <w:rsid w:val="00AF7E26"/>
    <w:rsid w:val="00B032E2"/>
    <w:rsid w:val="00B150AE"/>
    <w:rsid w:val="00B17156"/>
    <w:rsid w:val="00B22F80"/>
    <w:rsid w:val="00B24143"/>
    <w:rsid w:val="00B34D9C"/>
    <w:rsid w:val="00B415DC"/>
    <w:rsid w:val="00B464CC"/>
    <w:rsid w:val="00B5061B"/>
    <w:rsid w:val="00B512C2"/>
    <w:rsid w:val="00B51778"/>
    <w:rsid w:val="00B575CC"/>
    <w:rsid w:val="00B60C87"/>
    <w:rsid w:val="00B62B19"/>
    <w:rsid w:val="00B668BF"/>
    <w:rsid w:val="00B85011"/>
    <w:rsid w:val="00B90A8E"/>
    <w:rsid w:val="00BB7ADA"/>
    <w:rsid w:val="00BC0259"/>
    <w:rsid w:val="00BC59B3"/>
    <w:rsid w:val="00BD1D49"/>
    <w:rsid w:val="00BD2634"/>
    <w:rsid w:val="00BE225E"/>
    <w:rsid w:val="00BE75D6"/>
    <w:rsid w:val="00BE795C"/>
    <w:rsid w:val="00BF3D0F"/>
    <w:rsid w:val="00BF6700"/>
    <w:rsid w:val="00BF6787"/>
    <w:rsid w:val="00C13D41"/>
    <w:rsid w:val="00C22591"/>
    <w:rsid w:val="00C2344F"/>
    <w:rsid w:val="00C23F5F"/>
    <w:rsid w:val="00C35EF5"/>
    <w:rsid w:val="00C44A31"/>
    <w:rsid w:val="00C52705"/>
    <w:rsid w:val="00C538A0"/>
    <w:rsid w:val="00C6073C"/>
    <w:rsid w:val="00C60E71"/>
    <w:rsid w:val="00C63D2C"/>
    <w:rsid w:val="00C66127"/>
    <w:rsid w:val="00C70214"/>
    <w:rsid w:val="00C738B3"/>
    <w:rsid w:val="00C74F9C"/>
    <w:rsid w:val="00C957FB"/>
    <w:rsid w:val="00CB021E"/>
    <w:rsid w:val="00CB13D2"/>
    <w:rsid w:val="00CC25E2"/>
    <w:rsid w:val="00CC2DC3"/>
    <w:rsid w:val="00CC34CD"/>
    <w:rsid w:val="00CC7AE4"/>
    <w:rsid w:val="00CF2454"/>
    <w:rsid w:val="00CF2EEA"/>
    <w:rsid w:val="00CF3E4A"/>
    <w:rsid w:val="00D02DDE"/>
    <w:rsid w:val="00D03E77"/>
    <w:rsid w:val="00D04F76"/>
    <w:rsid w:val="00D1296B"/>
    <w:rsid w:val="00D16D0E"/>
    <w:rsid w:val="00D22DEB"/>
    <w:rsid w:val="00D30458"/>
    <w:rsid w:val="00D3541B"/>
    <w:rsid w:val="00D43562"/>
    <w:rsid w:val="00D46D46"/>
    <w:rsid w:val="00D5118B"/>
    <w:rsid w:val="00D518CC"/>
    <w:rsid w:val="00D54412"/>
    <w:rsid w:val="00D66CF6"/>
    <w:rsid w:val="00D76568"/>
    <w:rsid w:val="00D95900"/>
    <w:rsid w:val="00DA5319"/>
    <w:rsid w:val="00DB4D2E"/>
    <w:rsid w:val="00DC4BFD"/>
    <w:rsid w:val="00DD3DC3"/>
    <w:rsid w:val="00DD74A9"/>
    <w:rsid w:val="00DE021E"/>
    <w:rsid w:val="00DE046B"/>
    <w:rsid w:val="00DE15F6"/>
    <w:rsid w:val="00DF21E3"/>
    <w:rsid w:val="00DF4720"/>
    <w:rsid w:val="00E01178"/>
    <w:rsid w:val="00E15A81"/>
    <w:rsid w:val="00E15EBF"/>
    <w:rsid w:val="00E26C02"/>
    <w:rsid w:val="00E37E52"/>
    <w:rsid w:val="00E53056"/>
    <w:rsid w:val="00E64FA4"/>
    <w:rsid w:val="00E650C2"/>
    <w:rsid w:val="00E916FB"/>
    <w:rsid w:val="00EB562C"/>
    <w:rsid w:val="00EC2930"/>
    <w:rsid w:val="00ED1A28"/>
    <w:rsid w:val="00EE0E79"/>
    <w:rsid w:val="00EE51D8"/>
    <w:rsid w:val="00F0557D"/>
    <w:rsid w:val="00F07118"/>
    <w:rsid w:val="00F14E5F"/>
    <w:rsid w:val="00F205D5"/>
    <w:rsid w:val="00F358F2"/>
    <w:rsid w:val="00F60B98"/>
    <w:rsid w:val="00F610E6"/>
    <w:rsid w:val="00F7182C"/>
    <w:rsid w:val="00F732F0"/>
    <w:rsid w:val="00F8531A"/>
    <w:rsid w:val="00F8685D"/>
    <w:rsid w:val="00F955AF"/>
    <w:rsid w:val="00FB5E33"/>
    <w:rsid w:val="00FB7A14"/>
    <w:rsid w:val="00FC7926"/>
    <w:rsid w:val="00FE313A"/>
    <w:rsid w:val="00FF4366"/>
    <w:rsid w:val="00F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A39E1-187A-4379-8B2D-767B2B2D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4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06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442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37F38"/>
    <w:rPr>
      <w:color w:val="0000FF" w:themeColor="hyperlink"/>
      <w:u w:val="single"/>
    </w:rPr>
  </w:style>
  <w:style w:type="paragraph" w:styleId="ListParagraph">
    <w:name w:val="List Paragraph"/>
    <w:basedOn w:val="Normal"/>
    <w:uiPriority w:val="34"/>
    <w:qFormat/>
    <w:rsid w:val="0048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stream/analektahieroso01papagoog" TargetMode="External"/><Relationship Id="rId13" Type="http://schemas.openxmlformats.org/officeDocument/2006/relationships/hyperlink" Target="http://books.google.co.uk/books?id=pCpxCwXF_k8C" TargetMode="External"/><Relationship Id="rId18" Type="http://schemas.openxmlformats.org/officeDocument/2006/relationships/hyperlink" Target="http://archive.org/details/SavileChrysostom4" TargetMode="External"/><Relationship Id="rId26" Type="http://schemas.openxmlformats.org/officeDocument/2006/relationships/hyperlink" Target="http://www.archive.org/details/ChrysostomeOeuvresCompltesT3" TargetMode="External"/><Relationship Id="rId39" Type="http://schemas.openxmlformats.org/officeDocument/2006/relationships/hyperlink" Target="https://archive.org/stream/historyofplaneta00dreyuoft" TargetMode="External"/><Relationship Id="rId3" Type="http://schemas.openxmlformats.org/officeDocument/2006/relationships/settings" Target="settings.xml"/><Relationship Id="rId21" Type="http://schemas.openxmlformats.org/officeDocument/2006/relationships/hyperlink" Target="http://archive.org/details/SavileChrysostom7" TargetMode="External"/><Relationship Id="rId34" Type="http://schemas.openxmlformats.org/officeDocument/2006/relationships/hyperlink" Target="http://bekkos.wordpress.com/2010/04/07/notes-on-a-text-by-severian-of-gabala/" TargetMode="External"/><Relationship Id="rId42" Type="http://schemas.openxmlformats.org/officeDocument/2006/relationships/theme" Target="theme/theme1.xml"/><Relationship Id="rId7" Type="http://schemas.openxmlformats.org/officeDocument/2006/relationships/hyperlink" Target="http://www.archive.org/stream/analektahieroso00papagoog" TargetMode="External"/><Relationship Id="rId12" Type="http://schemas.openxmlformats.org/officeDocument/2006/relationships/hyperlink" Target="http://anemi.lib.uoc.gr/metadata/2/c/e/metadata-02-0000187.tkl" TargetMode="External"/><Relationship Id="rId17" Type="http://schemas.openxmlformats.org/officeDocument/2006/relationships/hyperlink" Target="http://archive.org/details/SavileChrysostom3" TargetMode="External"/><Relationship Id="rId25" Type="http://schemas.openxmlformats.org/officeDocument/2006/relationships/hyperlink" Target="https://archive.org/search.php?query=Chrysostome%20oeuvres%20compl%C3%A8tes%20AND%20collection%3Aopensource" TargetMode="External"/><Relationship Id="rId33" Type="http://schemas.openxmlformats.org/officeDocument/2006/relationships/hyperlink" Target="https://mapoulos.wordpress.com/tag/severian-of-gabala/" TargetMode="External"/><Relationship Id="rId38" Type="http://schemas.openxmlformats.org/officeDocument/2006/relationships/hyperlink" Target="http://archive.org/stream/historyofplaneta00dreyuoft/historyofplaneta00dreyuoft_djvu.txt" TargetMode="External"/><Relationship Id="rId2" Type="http://schemas.openxmlformats.org/officeDocument/2006/relationships/styles" Target="styles.xml"/><Relationship Id="rId16" Type="http://schemas.openxmlformats.org/officeDocument/2006/relationships/hyperlink" Target="http://archive.org/details/SavileChrysostom2" TargetMode="External"/><Relationship Id="rId20" Type="http://schemas.openxmlformats.org/officeDocument/2006/relationships/hyperlink" Target="http://archive.org/details/SavileChrysostom6" TargetMode="External"/><Relationship Id="rId29" Type="http://schemas.openxmlformats.org/officeDocument/2006/relationships/hyperlink" Target="http://www.jstor.org/stable/2783194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chive.org/search.php?query=Analekta%20hierosolymitik%C4%93s%20stachiologias" TargetMode="External"/><Relationship Id="rId11" Type="http://schemas.openxmlformats.org/officeDocument/2006/relationships/hyperlink" Target="http://books.google.co.uk/books?id=4gk4AQAAMAAJ" TargetMode="External"/><Relationship Id="rId24" Type="http://schemas.openxmlformats.org/officeDocument/2006/relationships/hyperlink" Target="http://www.persee.fr/web/revues/home/prescript/article/rebyz_0766-5598_1952_num_10_1_1055" TargetMode="External"/><Relationship Id="rId32" Type="http://schemas.openxmlformats.org/officeDocument/2006/relationships/hyperlink" Target="http://alinsuciu.com/category/severian-of-gabala/" TargetMode="External"/><Relationship Id="rId37" Type="http://schemas.openxmlformats.org/officeDocument/2006/relationships/hyperlink" Target="http://www.rug.nl/staff/r.f.regtuit/cv?lang=en" TargetMode="External"/><Relationship Id="rId40" Type="http://schemas.openxmlformats.org/officeDocument/2006/relationships/hyperlink" Target="http://www.documentacatholicaomnia.eu/04z/z_0380-0452__Severianus_Gabalensis_Episcopus__De_Mundi_Creatione__GR.pdf.html" TargetMode="External"/><Relationship Id="rId5" Type="http://schemas.openxmlformats.org/officeDocument/2006/relationships/hyperlink" Target="http://anemi.lib.uoc.gr/metadata/2/c/f/metadata-9a49dffbe74df09b4c9d8229a4dcdafb_1265014775.tkl" TargetMode="External"/><Relationship Id="rId15" Type="http://schemas.openxmlformats.org/officeDocument/2006/relationships/hyperlink" Target="http://archive.org/details/SavileChrysostom1" TargetMode="External"/><Relationship Id="rId23" Type="http://schemas.openxmlformats.org/officeDocument/2006/relationships/hyperlink" Target="http://www.persee.fr/web/revues/home/prescript/article/rebyz_0766-5598_1967_num_25_1_1394" TargetMode="External"/><Relationship Id="rId28" Type="http://schemas.openxmlformats.org/officeDocument/2006/relationships/hyperlink" Target="http://journals.sub.uni-hamburg.de/aethiopica/article/view/372" TargetMode="External"/><Relationship Id="rId36" Type="http://schemas.openxmlformats.org/officeDocument/2006/relationships/hyperlink" Target="http://www.academia.edu/Documents/in/Severian_of_Gabala" TargetMode="External"/><Relationship Id="rId10" Type="http://schemas.openxmlformats.org/officeDocument/2006/relationships/hyperlink" Target="http://www.archive.org/stream/analektahieroso03papagoog" TargetMode="External"/><Relationship Id="rId19" Type="http://schemas.openxmlformats.org/officeDocument/2006/relationships/hyperlink" Target="http://archive.org/details/SavileChrysostom5" TargetMode="External"/><Relationship Id="rId31" Type="http://schemas.openxmlformats.org/officeDocument/2006/relationships/hyperlink" Target="http://www.roger-pearse.com/weblog/2010/03/23/notes-on-severian-of-gabala/" TargetMode="External"/><Relationship Id="rId4" Type="http://schemas.openxmlformats.org/officeDocument/2006/relationships/webSettings" Target="webSettings.xml"/><Relationship Id="rId9" Type="http://schemas.openxmlformats.org/officeDocument/2006/relationships/hyperlink" Target="http://www.archive.org/stream/analektahieroso02papagoog" TargetMode="External"/><Relationship Id="rId14" Type="http://schemas.openxmlformats.org/officeDocument/2006/relationships/hyperlink" Target="http://archive.org/search.php?query=creator%3A%22John%20Chrysostom%2C%20Saint%3B%20Savile%2C%20Sir%20Henry%2C%201549-1622%22" TargetMode="External"/><Relationship Id="rId22" Type="http://schemas.openxmlformats.org/officeDocument/2006/relationships/hyperlink" Target="http://archive.org/details/SavileChrysostom8" TargetMode="External"/><Relationship Id="rId27" Type="http://schemas.openxmlformats.org/officeDocument/2006/relationships/hyperlink" Target="http://www.archive.org/details/ChrysostomeOeuvresCompletesT6" TargetMode="External"/><Relationship Id="rId30" Type="http://schemas.openxmlformats.org/officeDocument/2006/relationships/hyperlink" Target="https://archive.org/details/diegenesishomili00zell" TargetMode="External"/><Relationship Id="rId35" Type="http://schemas.openxmlformats.org/officeDocument/2006/relationships/hyperlink" Target="http://www.bautz.de/bbkl/s/s2/severian_v_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13</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Pearse</cp:lastModifiedBy>
  <cp:revision>395</cp:revision>
  <dcterms:created xsi:type="dcterms:W3CDTF">2014-05-17T18:47:00Z</dcterms:created>
  <dcterms:modified xsi:type="dcterms:W3CDTF">2014-07-23T11:09:00Z</dcterms:modified>
</cp:coreProperties>
</file>